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1C3EB0A" w14:textId="3760C514" w:rsidR="000B42A4" w:rsidRPr="000B42A4" w:rsidRDefault="000B42A4" w:rsidP="003F0397">
      <w:pPr>
        <w:jc w:val="both"/>
        <w:rPr>
          <w:rFonts w:ascii="Barlow Semi Condensed" w:eastAsia="Times New Roman" w:hAnsi="Barlow Semi Condensed"/>
          <w:b/>
          <w:sz w:val="40"/>
          <w:szCs w:val="40"/>
          <w:lang w:val="fr-LU"/>
        </w:rPr>
      </w:pPr>
      <w:r w:rsidRPr="000B42A4">
        <w:rPr>
          <w:rFonts w:ascii="Barlow Semi Condensed" w:eastAsia="Times New Roman" w:hAnsi="Barlow Semi Condensed"/>
          <w:b/>
          <w:color w:val="FF0000"/>
          <w:sz w:val="40"/>
          <w:szCs w:val="40"/>
          <w:lang w:val="fr-LU"/>
        </w:rPr>
        <w:t xml:space="preserve">Signature d’une première convention collective chez </w:t>
      </w:r>
      <w:proofErr w:type="gramStart"/>
      <w:r w:rsidRPr="000B42A4">
        <w:rPr>
          <w:rFonts w:ascii="Barlow Semi Condensed" w:eastAsia="Times New Roman" w:hAnsi="Barlow Semi Condensed"/>
          <w:b/>
          <w:color w:val="FF0000"/>
          <w:sz w:val="40"/>
          <w:szCs w:val="40"/>
          <w:lang w:val="fr-LU"/>
        </w:rPr>
        <w:t>Zara:</w:t>
      </w:r>
      <w:proofErr w:type="gramEnd"/>
      <w:r w:rsidRPr="000B42A4">
        <w:rPr>
          <w:rFonts w:ascii="Barlow Semi Condensed" w:eastAsia="Times New Roman" w:hAnsi="Barlow Semi Condensed"/>
          <w:b/>
          <w:color w:val="FF0000"/>
          <w:sz w:val="40"/>
          <w:szCs w:val="40"/>
          <w:lang w:val="fr-LU"/>
        </w:rPr>
        <w:t xml:space="preserve"> L’OGBL tient ses promesses</w:t>
      </w:r>
    </w:p>
    <w:p w14:paraId="0FD8A27E" w14:textId="77777777" w:rsidR="0086117E" w:rsidRPr="0086117E" w:rsidRDefault="0086117E" w:rsidP="003F0397">
      <w:p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Barlow Semi Condensed Light" w:hAnsi="Barlow Semi Condensed Light" w:cs="TradeGothic-Light"/>
          <w:color w:val="000000"/>
          <w:sz w:val="10"/>
          <w:szCs w:val="10"/>
          <w:lang w:val="fr-FR"/>
        </w:rPr>
      </w:pPr>
    </w:p>
    <w:p w14:paraId="6D720B66" w14:textId="3743B55F" w:rsidR="000B42A4" w:rsidRPr="000B42A4" w:rsidRDefault="00F00ACA" w:rsidP="003F0397">
      <w:pPr>
        <w:jc w:val="both"/>
        <w:rPr>
          <w:rFonts w:ascii="Barlow Semi Condensed" w:eastAsia="Times New Roman" w:hAnsi="Barlow Semi Condensed"/>
          <w:sz w:val="22"/>
          <w:szCs w:val="22"/>
          <w:lang w:val="fr-LU"/>
        </w:rPr>
      </w:pPr>
      <w:r>
        <w:rPr>
          <w:rFonts w:ascii="Barlow Semi Condensed" w:eastAsia="Times New Roman" w:hAnsi="Barlow Semi Condensed"/>
          <w:sz w:val="22"/>
          <w:szCs w:val="22"/>
          <w:lang w:val="fr-LU"/>
        </w:rPr>
        <w:t>Le</w:t>
      </w:r>
      <w:r w:rsidR="000B42A4" w:rsidRPr="000B42A4">
        <w:rPr>
          <w:rFonts w:ascii="Barlow Semi Condensed" w:eastAsia="Times New Roman" w:hAnsi="Barlow Semi Condensed"/>
          <w:sz w:val="22"/>
          <w:szCs w:val="22"/>
          <w:lang w:val="fr-LU"/>
        </w:rPr>
        <w:t xml:space="preserve"> 25 octobre a été signée la première convention collective de travail pour les quelque 150 </w:t>
      </w:r>
      <w:proofErr w:type="spellStart"/>
      <w:r w:rsidR="000B42A4" w:rsidRPr="000B42A4">
        <w:rPr>
          <w:rFonts w:ascii="Barlow Semi Condensed" w:eastAsia="Times New Roman" w:hAnsi="Barlow Semi Condensed"/>
          <w:sz w:val="22"/>
          <w:szCs w:val="22"/>
          <w:lang w:val="fr-LU"/>
        </w:rPr>
        <w:t>salarié.</w:t>
      </w:r>
      <w:proofErr w:type="gramStart"/>
      <w:r w:rsidR="000B42A4" w:rsidRPr="000B42A4">
        <w:rPr>
          <w:rFonts w:ascii="Barlow Semi Condensed" w:eastAsia="Times New Roman" w:hAnsi="Barlow Semi Condensed"/>
          <w:sz w:val="22"/>
          <w:szCs w:val="22"/>
          <w:lang w:val="fr-LU"/>
        </w:rPr>
        <w:t>e.s</w:t>
      </w:r>
      <w:proofErr w:type="spellEnd"/>
      <w:proofErr w:type="gramEnd"/>
      <w:r w:rsidR="000B42A4" w:rsidRPr="000B42A4">
        <w:rPr>
          <w:rFonts w:ascii="Barlow Semi Condensed" w:eastAsia="Times New Roman" w:hAnsi="Barlow Semi Condensed"/>
          <w:sz w:val="22"/>
          <w:szCs w:val="22"/>
          <w:lang w:val="fr-LU"/>
        </w:rPr>
        <w:t xml:space="preserve"> de Zara.</w:t>
      </w:r>
    </w:p>
    <w:p w14:paraId="4B2C37B3" w14:textId="77777777" w:rsidR="000B42A4" w:rsidRPr="000B42A4" w:rsidRDefault="000B42A4" w:rsidP="003F0397">
      <w:pPr>
        <w:jc w:val="both"/>
        <w:rPr>
          <w:rFonts w:ascii="Barlow Semi Condensed" w:eastAsia="Times New Roman" w:hAnsi="Barlow Semi Condensed"/>
          <w:sz w:val="22"/>
          <w:szCs w:val="22"/>
          <w:lang w:val="fr-LU"/>
        </w:rPr>
      </w:pPr>
    </w:p>
    <w:p w14:paraId="7A619A60" w14:textId="75E2E37D" w:rsidR="000B42A4" w:rsidRPr="000B42A4" w:rsidRDefault="000B42A4" w:rsidP="003F0397">
      <w:pPr>
        <w:jc w:val="both"/>
        <w:rPr>
          <w:rFonts w:ascii="Barlow Semi Condensed" w:eastAsia="Times New Roman" w:hAnsi="Barlow Semi Condensed"/>
          <w:sz w:val="22"/>
          <w:szCs w:val="22"/>
          <w:lang w:val="fr-LU"/>
        </w:rPr>
      </w:pPr>
      <w:r w:rsidRPr="000B42A4">
        <w:rPr>
          <w:rFonts w:ascii="Barlow Semi Condensed" w:eastAsia="Times New Roman" w:hAnsi="Barlow Semi Condensed"/>
          <w:sz w:val="22"/>
          <w:szCs w:val="22"/>
          <w:lang w:val="fr-LU"/>
        </w:rPr>
        <w:t xml:space="preserve">Les négociations, ouvertes sur initiative de l’OGBL qui dispose de 4 </w:t>
      </w:r>
      <w:r w:rsidR="00FD5CC8" w:rsidRPr="000B42A4">
        <w:rPr>
          <w:rFonts w:ascii="Barlow Semi Condensed" w:eastAsia="Times New Roman" w:hAnsi="Barlow Semi Condensed"/>
          <w:sz w:val="22"/>
          <w:szCs w:val="22"/>
          <w:lang w:val="fr-LU"/>
        </w:rPr>
        <w:t xml:space="preserve">sièges </w:t>
      </w:r>
      <w:r w:rsidRPr="000B42A4">
        <w:rPr>
          <w:rFonts w:ascii="Barlow Semi Condensed" w:eastAsia="Times New Roman" w:hAnsi="Barlow Semi Condensed"/>
          <w:sz w:val="22"/>
          <w:szCs w:val="22"/>
          <w:lang w:val="fr-LU"/>
        </w:rPr>
        <w:t xml:space="preserve">sur 5 au sein de la délégation du personnel </w:t>
      </w:r>
      <w:r w:rsidR="00FD5CC8">
        <w:rPr>
          <w:rFonts w:ascii="Barlow Semi Condensed" w:eastAsia="Times New Roman" w:hAnsi="Barlow Semi Condensed"/>
          <w:sz w:val="22"/>
          <w:szCs w:val="22"/>
          <w:lang w:val="fr-LU"/>
        </w:rPr>
        <w:t>–</w:t>
      </w:r>
      <w:r w:rsidRPr="000B42A4">
        <w:rPr>
          <w:rFonts w:ascii="Barlow Semi Condensed" w:eastAsia="Times New Roman" w:hAnsi="Barlow Semi Condensed"/>
          <w:sz w:val="22"/>
          <w:szCs w:val="22"/>
          <w:lang w:val="fr-LU"/>
        </w:rPr>
        <w:t xml:space="preserve"> et</w:t>
      </w:r>
      <w:r w:rsidR="00FD5CC8">
        <w:rPr>
          <w:rFonts w:ascii="Barlow Semi Condensed" w:eastAsia="Times New Roman" w:hAnsi="Barlow Semi Condensed"/>
          <w:sz w:val="22"/>
          <w:szCs w:val="22"/>
          <w:lang w:val="fr-LU"/>
        </w:rPr>
        <w:t xml:space="preserve"> </w:t>
      </w:r>
      <w:r w:rsidRPr="000B42A4">
        <w:rPr>
          <w:rFonts w:ascii="Barlow Semi Condensed" w:eastAsia="Times New Roman" w:hAnsi="Barlow Semi Condensed"/>
          <w:sz w:val="22"/>
          <w:szCs w:val="22"/>
          <w:lang w:val="fr-LU"/>
        </w:rPr>
        <w:t xml:space="preserve">qui avait </w:t>
      </w:r>
      <w:r w:rsidR="00FD5CC8">
        <w:rPr>
          <w:rFonts w:ascii="Barlow Semi Condensed" w:eastAsia="Times New Roman" w:hAnsi="Barlow Semi Condensed"/>
          <w:sz w:val="22"/>
          <w:szCs w:val="22"/>
          <w:lang w:val="fr-LU"/>
        </w:rPr>
        <w:t>r</w:t>
      </w:r>
      <w:r w:rsidRPr="000B42A4">
        <w:rPr>
          <w:rFonts w:ascii="Barlow Semi Condensed" w:eastAsia="Times New Roman" w:hAnsi="Barlow Semi Condensed"/>
          <w:sz w:val="22"/>
          <w:szCs w:val="22"/>
          <w:lang w:val="fr-LU"/>
        </w:rPr>
        <w:t xml:space="preserve">emporté les élections sociales en mettant en avant l’idée d’une convention collective </w:t>
      </w:r>
      <w:r w:rsidR="00FD5CC8">
        <w:rPr>
          <w:rFonts w:ascii="Barlow Semi Condensed" w:eastAsia="Times New Roman" w:hAnsi="Barlow Semi Condensed"/>
          <w:sz w:val="22"/>
          <w:szCs w:val="22"/>
          <w:lang w:val="fr-LU"/>
        </w:rPr>
        <w:t>–</w:t>
      </w:r>
      <w:r w:rsidRPr="000B42A4">
        <w:rPr>
          <w:rFonts w:ascii="Barlow Semi Condensed" w:eastAsia="Times New Roman" w:hAnsi="Barlow Semi Condensed"/>
          <w:sz w:val="22"/>
          <w:szCs w:val="22"/>
          <w:lang w:val="fr-LU"/>
        </w:rPr>
        <w:t xml:space="preserve"> ont</w:t>
      </w:r>
      <w:r w:rsidR="00FD5CC8">
        <w:rPr>
          <w:rFonts w:ascii="Barlow Semi Condensed" w:eastAsia="Times New Roman" w:hAnsi="Barlow Semi Condensed"/>
          <w:sz w:val="22"/>
          <w:szCs w:val="22"/>
          <w:lang w:val="fr-LU"/>
        </w:rPr>
        <w:t xml:space="preserve"> </w:t>
      </w:r>
      <w:r w:rsidRPr="000B42A4">
        <w:rPr>
          <w:rFonts w:ascii="Barlow Semi Condensed" w:eastAsia="Times New Roman" w:hAnsi="Barlow Semi Condensed"/>
          <w:sz w:val="22"/>
          <w:szCs w:val="22"/>
          <w:lang w:val="fr-LU"/>
        </w:rPr>
        <w:t>duré près d’un an.</w:t>
      </w:r>
    </w:p>
    <w:p w14:paraId="0D6C589A" w14:textId="77777777" w:rsidR="000B42A4" w:rsidRPr="000B42A4" w:rsidRDefault="000B42A4" w:rsidP="003F0397">
      <w:pPr>
        <w:jc w:val="both"/>
        <w:rPr>
          <w:rFonts w:ascii="Barlow Semi Condensed" w:eastAsia="Times New Roman" w:hAnsi="Barlow Semi Condensed"/>
          <w:sz w:val="22"/>
          <w:szCs w:val="22"/>
          <w:lang w:val="fr-LU"/>
        </w:rPr>
      </w:pPr>
    </w:p>
    <w:p w14:paraId="108FCC03" w14:textId="7C0A941C" w:rsidR="000B42A4" w:rsidRPr="000B42A4" w:rsidRDefault="000B42A4" w:rsidP="003F0397">
      <w:pPr>
        <w:jc w:val="both"/>
        <w:rPr>
          <w:rFonts w:ascii="Barlow Semi Condensed" w:eastAsia="Times New Roman" w:hAnsi="Barlow Semi Condensed"/>
          <w:sz w:val="22"/>
          <w:szCs w:val="22"/>
          <w:lang w:val="fr-LU"/>
        </w:rPr>
      </w:pPr>
      <w:r w:rsidRPr="000B42A4">
        <w:rPr>
          <w:rFonts w:ascii="Barlow Semi Condensed" w:eastAsia="Times New Roman" w:hAnsi="Barlow Semi Condensed"/>
          <w:sz w:val="22"/>
          <w:szCs w:val="22"/>
          <w:lang w:val="fr-LU"/>
        </w:rPr>
        <w:t>Le personnel a été fortement impliqué tout au long du processus, notamment pour l’établissement du catalogue de revendications. L’ensemble du personnel a été consulté concerna</w:t>
      </w:r>
      <w:r w:rsidR="00F00ACA">
        <w:rPr>
          <w:rFonts w:ascii="Barlow Semi Condensed" w:eastAsia="Times New Roman" w:hAnsi="Barlow Semi Condensed"/>
          <w:sz w:val="22"/>
          <w:szCs w:val="22"/>
          <w:lang w:val="fr-LU"/>
        </w:rPr>
        <w:t>nt le résultat des négociations.</w:t>
      </w:r>
      <w:r w:rsidRPr="000B42A4">
        <w:rPr>
          <w:rFonts w:ascii="Barlow Semi Condensed" w:eastAsia="Times New Roman" w:hAnsi="Barlow Semi Condensed"/>
          <w:sz w:val="22"/>
          <w:szCs w:val="22"/>
          <w:lang w:val="fr-LU"/>
        </w:rPr>
        <w:t xml:space="preserve"> 90 </w:t>
      </w:r>
      <w:r w:rsidR="00F00ACA">
        <w:rPr>
          <w:rFonts w:ascii="Barlow Semi Condensed" w:eastAsia="Times New Roman" w:hAnsi="Barlow Semi Condensed"/>
          <w:sz w:val="22"/>
          <w:szCs w:val="22"/>
          <w:lang w:val="fr-LU"/>
        </w:rPr>
        <w:t>%</w:t>
      </w:r>
      <w:r w:rsidRPr="000B42A4">
        <w:rPr>
          <w:rFonts w:ascii="Barlow Semi Condensed" w:eastAsia="Times New Roman" w:hAnsi="Barlow Semi Condensed"/>
          <w:sz w:val="22"/>
          <w:szCs w:val="22"/>
          <w:lang w:val="fr-LU"/>
        </w:rPr>
        <w:t xml:space="preserve"> des </w:t>
      </w:r>
      <w:proofErr w:type="spellStart"/>
      <w:r w:rsidRPr="000B42A4">
        <w:rPr>
          <w:rFonts w:ascii="Barlow Semi Condensed" w:eastAsia="Times New Roman" w:hAnsi="Barlow Semi Condensed"/>
          <w:sz w:val="22"/>
          <w:szCs w:val="22"/>
          <w:lang w:val="fr-LU"/>
        </w:rPr>
        <w:t>salarié.</w:t>
      </w:r>
      <w:proofErr w:type="gramStart"/>
      <w:r w:rsidRPr="000B42A4">
        <w:rPr>
          <w:rFonts w:ascii="Barlow Semi Condensed" w:eastAsia="Times New Roman" w:hAnsi="Barlow Semi Condensed"/>
          <w:sz w:val="22"/>
          <w:szCs w:val="22"/>
          <w:lang w:val="fr-LU"/>
        </w:rPr>
        <w:t>e.s</w:t>
      </w:r>
      <w:proofErr w:type="spellEnd"/>
      <w:proofErr w:type="gramEnd"/>
      <w:r w:rsidRPr="000B42A4">
        <w:rPr>
          <w:rFonts w:ascii="Barlow Semi Condensed" w:eastAsia="Times New Roman" w:hAnsi="Barlow Semi Condensed"/>
          <w:sz w:val="22"/>
          <w:szCs w:val="22"/>
          <w:lang w:val="fr-LU"/>
        </w:rPr>
        <w:t xml:space="preserve"> </w:t>
      </w:r>
      <w:r w:rsidR="00F00ACA">
        <w:rPr>
          <w:rFonts w:ascii="Barlow Semi Condensed" w:eastAsia="Times New Roman" w:hAnsi="Barlow Semi Condensed"/>
          <w:sz w:val="22"/>
          <w:szCs w:val="22"/>
          <w:lang w:val="fr-LU"/>
        </w:rPr>
        <w:t>ont</w:t>
      </w:r>
      <w:r w:rsidRPr="000B42A4">
        <w:rPr>
          <w:rFonts w:ascii="Barlow Semi Condensed" w:eastAsia="Times New Roman" w:hAnsi="Barlow Semi Condensed"/>
          <w:sz w:val="22"/>
          <w:szCs w:val="22"/>
          <w:lang w:val="fr-LU"/>
        </w:rPr>
        <w:t xml:space="preserve"> approuvé l’accord signé en ce jour.</w:t>
      </w:r>
    </w:p>
    <w:p w14:paraId="77924E2D" w14:textId="77777777" w:rsidR="000B42A4" w:rsidRPr="000B42A4" w:rsidRDefault="000B42A4" w:rsidP="003F0397">
      <w:pPr>
        <w:jc w:val="both"/>
        <w:rPr>
          <w:rFonts w:ascii="Barlow Semi Condensed" w:eastAsia="Times New Roman" w:hAnsi="Barlow Semi Condensed"/>
          <w:sz w:val="22"/>
          <w:szCs w:val="22"/>
          <w:lang w:val="fr-LU"/>
        </w:rPr>
      </w:pPr>
    </w:p>
    <w:p w14:paraId="42CE124D" w14:textId="3CE0ED29" w:rsidR="000B42A4" w:rsidRDefault="000B42A4" w:rsidP="003F0397">
      <w:pPr>
        <w:jc w:val="both"/>
        <w:rPr>
          <w:rFonts w:ascii="Barlow Semi Condensed" w:eastAsia="Times New Roman" w:hAnsi="Barlow Semi Condensed"/>
          <w:sz w:val="22"/>
          <w:szCs w:val="22"/>
          <w:lang w:val="fr-LU"/>
        </w:rPr>
      </w:pPr>
      <w:r w:rsidRPr="000B42A4">
        <w:rPr>
          <w:rFonts w:ascii="Barlow Semi Condensed" w:eastAsia="Times New Roman" w:hAnsi="Barlow Semi Condensed"/>
          <w:sz w:val="22"/>
          <w:szCs w:val="22"/>
          <w:lang w:val="fr-LU"/>
        </w:rPr>
        <w:t>La convention collective, qui a une durée de validité de 3 ans, contient, entre autres :</w:t>
      </w:r>
    </w:p>
    <w:p w14:paraId="1BF70275" w14:textId="77777777" w:rsidR="00F00ACA" w:rsidRPr="000B42A4" w:rsidRDefault="00F00ACA" w:rsidP="003F0397">
      <w:pPr>
        <w:jc w:val="both"/>
        <w:rPr>
          <w:rFonts w:ascii="Barlow Semi Condensed" w:eastAsia="Times New Roman" w:hAnsi="Barlow Semi Condensed"/>
          <w:sz w:val="22"/>
          <w:szCs w:val="22"/>
          <w:lang w:val="fr-LU"/>
        </w:rPr>
      </w:pPr>
    </w:p>
    <w:p w14:paraId="18C43FBC" w14:textId="3A6828FE" w:rsidR="000B42A4" w:rsidRPr="000B42A4" w:rsidRDefault="000B42A4" w:rsidP="003F0397">
      <w:pPr>
        <w:jc w:val="both"/>
        <w:rPr>
          <w:rFonts w:ascii="Barlow Semi Condensed" w:hAnsi="Barlow Semi Condensed"/>
          <w:sz w:val="22"/>
          <w:szCs w:val="22"/>
          <w:lang w:val="fr-LU"/>
        </w:rPr>
      </w:pPr>
      <w:r w:rsidRPr="000B42A4">
        <w:rPr>
          <w:rFonts w:ascii="Times New Roman" w:eastAsia="Times New Roman" w:hAnsi="Times New Roman" w:cs="Times New Roman"/>
          <w:sz w:val="22"/>
          <w:szCs w:val="22"/>
          <w:lang w:val="fr-LU"/>
        </w:rPr>
        <w:t>⁃</w:t>
      </w:r>
      <w:r w:rsidR="00F00ACA">
        <w:rPr>
          <w:rFonts w:ascii="Times New Roman" w:eastAsia="Times New Roman" w:hAnsi="Times New Roman" w:cs="Times New Roman"/>
          <w:sz w:val="22"/>
          <w:szCs w:val="22"/>
          <w:lang w:val="fr-LU"/>
        </w:rPr>
        <w:t xml:space="preserve"> </w:t>
      </w:r>
      <w:r w:rsidRPr="000B42A4">
        <w:rPr>
          <w:rFonts w:ascii="Barlow Semi Condensed" w:eastAsia="Times New Roman" w:hAnsi="Barlow Semi Condensed"/>
          <w:sz w:val="22"/>
          <w:szCs w:val="22"/>
          <w:lang w:val="fr-LU"/>
        </w:rPr>
        <w:t xml:space="preserve">une prime de fin d’année, </w:t>
      </w:r>
      <w:r w:rsidR="00E102E0">
        <w:rPr>
          <w:rFonts w:ascii="Barlow Semi Condensed" w:eastAsia="Times New Roman" w:hAnsi="Barlow Semi Condensed"/>
          <w:sz w:val="22"/>
          <w:szCs w:val="22"/>
          <w:lang w:val="fr-LU"/>
        </w:rPr>
        <w:t>égale à un</w:t>
      </w:r>
      <w:r w:rsidRPr="000B42A4">
        <w:rPr>
          <w:rFonts w:ascii="Barlow Semi Condensed" w:eastAsia="Times New Roman" w:hAnsi="Barlow Semi Condensed"/>
          <w:sz w:val="22"/>
          <w:szCs w:val="22"/>
          <w:lang w:val="fr-LU"/>
        </w:rPr>
        <w:t xml:space="preserve"> mois de salaire, liée à la présence</w:t>
      </w:r>
    </w:p>
    <w:p w14:paraId="616AE3F1" w14:textId="47303E04" w:rsidR="000B42A4" w:rsidRPr="000B42A4" w:rsidRDefault="000B42A4" w:rsidP="003F0397">
      <w:pPr>
        <w:jc w:val="both"/>
        <w:rPr>
          <w:rFonts w:ascii="Barlow Semi Condensed" w:hAnsi="Barlow Semi Condensed"/>
          <w:sz w:val="22"/>
          <w:szCs w:val="22"/>
          <w:lang w:val="fr-LU"/>
        </w:rPr>
      </w:pPr>
      <w:r w:rsidRPr="000B42A4">
        <w:rPr>
          <w:rFonts w:ascii="Times New Roman" w:eastAsia="Times New Roman" w:hAnsi="Times New Roman" w:cs="Times New Roman"/>
          <w:sz w:val="22"/>
          <w:szCs w:val="22"/>
          <w:lang w:val="fr-LU"/>
        </w:rPr>
        <w:t>⁃</w:t>
      </w:r>
      <w:r w:rsidR="00F00ACA">
        <w:rPr>
          <w:rFonts w:ascii="Times New Roman" w:eastAsia="Times New Roman" w:hAnsi="Times New Roman" w:cs="Times New Roman"/>
          <w:sz w:val="22"/>
          <w:szCs w:val="22"/>
          <w:lang w:val="fr-LU"/>
        </w:rPr>
        <w:t xml:space="preserve"> </w:t>
      </w:r>
      <w:r w:rsidRPr="000B42A4">
        <w:rPr>
          <w:rFonts w:ascii="Barlow Semi Condensed" w:eastAsia="Times New Roman" w:hAnsi="Barlow Semi Condensed"/>
          <w:sz w:val="22"/>
          <w:szCs w:val="22"/>
          <w:lang w:val="fr-LU"/>
        </w:rPr>
        <w:t>jusqu’à 4 jours de congé supplémentaire en fonction de l’ancienneté</w:t>
      </w:r>
    </w:p>
    <w:p w14:paraId="07DE584B" w14:textId="707AC4D0" w:rsidR="000B42A4" w:rsidRPr="000B42A4" w:rsidRDefault="000B42A4" w:rsidP="003F0397">
      <w:pPr>
        <w:jc w:val="both"/>
        <w:rPr>
          <w:rFonts w:ascii="Barlow Semi Condensed" w:hAnsi="Barlow Semi Condensed"/>
          <w:sz w:val="22"/>
          <w:szCs w:val="22"/>
          <w:lang w:val="fr-LU"/>
        </w:rPr>
      </w:pPr>
      <w:r w:rsidRPr="000B42A4">
        <w:rPr>
          <w:rFonts w:ascii="Times New Roman" w:eastAsia="Times New Roman" w:hAnsi="Times New Roman" w:cs="Times New Roman"/>
          <w:sz w:val="22"/>
          <w:szCs w:val="22"/>
          <w:lang w:val="fr-LU"/>
        </w:rPr>
        <w:t>⁃</w:t>
      </w:r>
      <w:r w:rsidR="00F00ACA">
        <w:rPr>
          <w:rFonts w:ascii="Times New Roman" w:eastAsia="Times New Roman" w:hAnsi="Times New Roman" w:cs="Times New Roman"/>
          <w:sz w:val="22"/>
          <w:szCs w:val="22"/>
          <w:lang w:val="fr-LU"/>
        </w:rPr>
        <w:t xml:space="preserve"> </w:t>
      </w:r>
      <w:r w:rsidRPr="000B42A4">
        <w:rPr>
          <w:rFonts w:ascii="Barlow Semi Condensed" w:eastAsia="Times New Roman" w:hAnsi="Barlow Semi Condensed"/>
          <w:sz w:val="22"/>
          <w:szCs w:val="22"/>
          <w:lang w:val="fr-LU"/>
        </w:rPr>
        <w:t>un barème des salaires</w:t>
      </w:r>
    </w:p>
    <w:p w14:paraId="7B2E6816" w14:textId="15B51267" w:rsidR="000B42A4" w:rsidRPr="000B42A4" w:rsidRDefault="000B42A4" w:rsidP="003F0397">
      <w:pPr>
        <w:jc w:val="both"/>
        <w:rPr>
          <w:rFonts w:ascii="Barlow Semi Condensed" w:hAnsi="Barlow Semi Condensed"/>
          <w:sz w:val="22"/>
          <w:szCs w:val="22"/>
          <w:lang w:val="fr-LU"/>
        </w:rPr>
      </w:pPr>
      <w:r w:rsidRPr="000B42A4">
        <w:rPr>
          <w:rFonts w:ascii="Times New Roman" w:eastAsia="Times New Roman" w:hAnsi="Times New Roman" w:cs="Times New Roman"/>
          <w:sz w:val="22"/>
          <w:szCs w:val="22"/>
          <w:lang w:val="fr-LU"/>
        </w:rPr>
        <w:t>⁃</w:t>
      </w:r>
      <w:r w:rsidR="00F00ACA">
        <w:rPr>
          <w:rFonts w:ascii="Times New Roman" w:eastAsia="Times New Roman" w:hAnsi="Times New Roman" w:cs="Times New Roman"/>
          <w:sz w:val="22"/>
          <w:szCs w:val="22"/>
          <w:lang w:val="fr-LU"/>
        </w:rPr>
        <w:t xml:space="preserve"> </w:t>
      </w:r>
      <w:r w:rsidRPr="000B42A4">
        <w:rPr>
          <w:rFonts w:ascii="Barlow Semi Condensed" w:eastAsia="Times New Roman" w:hAnsi="Barlow Semi Condensed"/>
          <w:sz w:val="22"/>
          <w:szCs w:val="22"/>
          <w:lang w:val="fr-LU"/>
        </w:rPr>
        <w:t xml:space="preserve">une augmentation salariale au terme de respectivement 5 et 10 ans d’ancienneté pour les </w:t>
      </w:r>
      <w:proofErr w:type="spellStart"/>
      <w:r w:rsidRPr="000B42A4">
        <w:rPr>
          <w:rFonts w:ascii="Barlow Semi Condensed" w:eastAsia="Times New Roman" w:hAnsi="Barlow Semi Condensed"/>
          <w:sz w:val="22"/>
          <w:szCs w:val="22"/>
          <w:lang w:val="fr-LU"/>
        </w:rPr>
        <w:t>salarié.</w:t>
      </w:r>
      <w:proofErr w:type="gramStart"/>
      <w:r w:rsidRPr="000B42A4">
        <w:rPr>
          <w:rFonts w:ascii="Barlow Semi Condensed" w:eastAsia="Times New Roman" w:hAnsi="Barlow Semi Condensed"/>
          <w:sz w:val="22"/>
          <w:szCs w:val="22"/>
          <w:lang w:val="fr-LU"/>
        </w:rPr>
        <w:t>e.s</w:t>
      </w:r>
      <w:proofErr w:type="spellEnd"/>
      <w:proofErr w:type="gramEnd"/>
      <w:r w:rsidRPr="000B42A4">
        <w:rPr>
          <w:rFonts w:ascii="Barlow Semi Condensed" w:eastAsia="Times New Roman" w:hAnsi="Barlow Semi Condensed"/>
          <w:sz w:val="22"/>
          <w:szCs w:val="22"/>
          <w:lang w:val="fr-LU"/>
        </w:rPr>
        <w:t xml:space="preserve"> </w:t>
      </w:r>
      <w:proofErr w:type="spellStart"/>
      <w:r w:rsidRPr="000B42A4">
        <w:rPr>
          <w:rFonts w:ascii="Barlow Semi Condensed" w:eastAsia="Times New Roman" w:hAnsi="Barlow Semi Condensed"/>
          <w:sz w:val="22"/>
          <w:szCs w:val="22"/>
          <w:lang w:val="fr-LU"/>
        </w:rPr>
        <w:t>considéré.e.s</w:t>
      </w:r>
      <w:proofErr w:type="spellEnd"/>
      <w:r w:rsidRPr="000B42A4">
        <w:rPr>
          <w:rFonts w:ascii="Barlow Semi Condensed" w:eastAsia="Times New Roman" w:hAnsi="Barlow Semi Condensed"/>
          <w:sz w:val="22"/>
          <w:szCs w:val="22"/>
          <w:lang w:val="fr-LU"/>
        </w:rPr>
        <w:t xml:space="preserve"> comme «non </w:t>
      </w:r>
      <w:proofErr w:type="spellStart"/>
      <w:r w:rsidRPr="000B42A4">
        <w:rPr>
          <w:rFonts w:ascii="Barlow Semi Condensed" w:eastAsia="Times New Roman" w:hAnsi="Barlow Semi Condensed"/>
          <w:sz w:val="22"/>
          <w:szCs w:val="22"/>
          <w:lang w:val="fr-LU"/>
        </w:rPr>
        <w:t>qualifié.e.s</w:t>
      </w:r>
      <w:proofErr w:type="spellEnd"/>
      <w:r w:rsidRPr="000B42A4">
        <w:rPr>
          <w:rFonts w:ascii="Barlow Semi Condensed" w:eastAsia="Times New Roman" w:hAnsi="Barlow Semi Condensed"/>
          <w:sz w:val="22"/>
          <w:szCs w:val="22"/>
          <w:lang w:val="fr-LU"/>
        </w:rPr>
        <w:t>»</w:t>
      </w:r>
    </w:p>
    <w:p w14:paraId="6B40ADC6" w14:textId="4BBBA6E4" w:rsidR="000B42A4" w:rsidRPr="000B42A4" w:rsidRDefault="000B42A4" w:rsidP="003F0397">
      <w:pPr>
        <w:jc w:val="both"/>
        <w:rPr>
          <w:rFonts w:ascii="Barlow Semi Condensed" w:hAnsi="Barlow Semi Condensed"/>
          <w:sz w:val="22"/>
          <w:szCs w:val="22"/>
          <w:lang w:val="fr-LU"/>
        </w:rPr>
      </w:pPr>
      <w:r w:rsidRPr="000B42A4">
        <w:rPr>
          <w:rFonts w:ascii="Times New Roman" w:eastAsia="Times New Roman" w:hAnsi="Times New Roman" w:cs="Times New Roman"/>
          <w:sz w:val="22"/>
          <w:szCs w:val="22"/>
          <w:lang w:val="fr-LU"/>
        </w:rPr>
        <w:t>⁃</w:t>
      </w:r>
      <w:r w:rsidR="00F00ACA">
        <w:rPr>
          <w:rFonts w:ascii="Times New Roman" w:eastAsia="Times New Roman" w:hAnsi="Times New Roman" w:cs="Times New Roman"/>
          <w:sz w:val="22"/>
          <w:szCs w:val="22"/>
          <w:lang w:val="fr-LU"/>
        </w:rPr>
        <w:t xml:space="preserve"> </w:t>
      </w:r>
      <w:r w:rsidRPr="000B42A4">
        <w:rPr>
          <w:rFonts w:ascii="Barlow Semi Condensed" w:eastAsia="Times New Roman" w:hAnsi="Barlow Semi Condensed"/>
          <w:sz w:val="22"/>
          <w:szCs w:val="22"/>
          <w:lang w:val="fr-LU"/>
        </w:rPr>
        <w:t>la limitation des heures supplémentaires</w:t>
      </w:r>
    </w:p>
    <w:p w14:paraId="559E7210" w14:textId="51AA654A" w:rsidR="000B42A4" w:rsidRPr="000B42A4" w:rsidRDefault="000B42A4" w:rsidP="003F0397">
      <w:pPr>
        <w:jc w:val="both"/>
        <w:rPr>
          <w:rFonts w:ascii="Barlow Semi Condensed" w:hAnsi="Barlow Semi Condensed"/>
          <w:sz w:val="22"/>
          <w:szCs w:val="22"/>
          <w:lang w:val="fr-LU"/>
        </w:rPr>
      </w:pPr>
      <w:r w:rsidRPr="000B42A4">
        <w:rPr>
          <w:rFonts w:ascii="Times New Roman" w:eastAsia="Times New Roman" w:hAnsi="Times New Roman" w:cs="Times New Roman"/>
          <w:sz w:val="22"/>
          <w:szCs w:val="22"/>
          <w:lang w:val="fr-LU"/>
        </w:rPr>
        <w:t>⁃</w:t>
      </w:r>
      <w:r w:rsidR="00F00ACA">
        <w:rPr>
          <w:rFonts w:ascii="Times New Roman" w:eastAsia="Times New Roman" w:hAnsi="Times New Roman" w:cs="Times New Roman"/>
          <w:sz w:val="22"/>
          <w:szCs w:val="22"/>
          <w:lang w:val="fr-LU"/>
        </w:rPr>
        <w:t xml:space="preserve"> </w:t>
      </w:r>
      <w:r w:rsidRPr="000B42A4">
        <w:rPr>
          <w:rFonts w:ascii="Barlow Semi Condensed" w:eastAsia="Times New Roman" w:hAnsi="Barlow Semi Condensed"/>
          <w:sz w:val="22"/>
          <w:szCs w:val="22"/>
          <w:lang w:val="fr-LU"/>
        </w:rPr>
        <w:t>une durée minimale de 5 heures de travail par jour</w:t>
      </w:r>
    </w:p>
    <w:p w14:paraId="76B4C527" w14:textId="4889F439" w:rsidR="000B42A4" w:rsidRPr="000B42A4" w:rsidRDefault="000B42A4" w:rsidP="003F0397">
      <w:pPr>
        <w:jc w:val="both"/>
        <w:rPr>
          <w:rFonts w:ascii="Barlow Semi Condensed" w:hAnsi="Barlow Semi Condensed"/>
          <w:sz w:val="22"/>
          <w:szCs w:val="22"/>
          <w:lang w:val="fr-LU"/>
        </w:rPr>
      </w:pPr>
      <w:r w:rsidRPr="000B42A4">
        <w:rPr>
          <w:rFonts w:ascii="Times New Roman" w:eastAsia="Times New Roman" w:hAnsi="Times New Roman" w:cs="Times New Roman"/>
          <w:sz w:val="22"/>
          <w:szCs w:val="22"/>
          <w:lang w:val="fr-LU"/>
        </w:rPr>
        <w:t>⁃</w:t>
      </w:r>
      <w:r w:rsidR="00F00ACA">
        <w:rPr>
          <w:rFonts w:ascii="Times New Roman" w:eastAsia="Times New Roman" w:hAnsi="Times New Roman" w:cs="Times New Roman"/>
          <w:sz w:val="22"/>
          <w:szCs w:val="22"/>
          <w:lang w:val="fr-LU"/>
        </w:rPr>
        <w:t xml:space="preserve"> </w:t>
      </w:r>
      <w:r w:rsidRPr="000B42A4">
        <w:rPr>
          <w:rFonts w:ascii="Barlow Semi Condensed" w:eastAsia="Times New Roman" w:hAnsi="Barlow Semi Condensed"/>
          <w:sz w:val="22"/>
          <w:szCs w:val="22"/>
          <w:lang w:val="fr-LU"/>
        </w:rPr>
        <w:t>le maintien du taux de commission le plus élevé en cas de remplacement de moins de 2 mois dans un autre magasin</w:t>
      </w:r>
    </w:p>
    <w:p w14:paraId="60D099C7" w14:textId="763F8B08" w:rsidR="000B42A4" w:rsidRPr="000B42A4" w:rsidRDefault="000B42A4" w:rsidP="003F0397">
      <w:pPr>
        <w:jc w:val="both"/>
        <w:rPr>
          <w:rFonts w:ascii="Barlow Semi Condensed" w:hAnsi="Barlow Semi Condensed"/>
          <w:sz w:val="22"/>
          <w:szCs w:val="22"/>
          <w:lang w:val="fr-LU"/>
        </w:rPr>
      </w:pPr>
      <w:r w:rsidRPr="000B42A4">
        <w:rPr>
          <w:rFonts w:ascii="Times New Roman" w:eastAsia="Times New Roman" w:hAnsi="Times New Roman" w:cs="Times New Roman"/>
          <w:sz w:val="22"/>
          <w:szCs w:val="22"/>
          <w:lang w:val="fr-LU"/>
        </w:rPr>
        <w:t>⁃</w:t>
      </w:r>
      <w:r w:rsidR="00F00ACA">
        <w:rPr>
          <w:rFonts w:ascii="Times New Roman" w:eastAsia="Times New Roman" w:hAnsi="Times New Roman" w:cs="Times New Roman"/>
          <w:sz w:val="22"/>
          <w:szCs w:val="22"/>
          <w:lang w:val="fr-LU"/>
        </w:rPr>
        <w:t xml:space="preserve"> </w:t>
      </w:r>
      <w:r w:rsidRPr="000B42A4">
        <w:rPr>
          <w:rFonts w:ascii="Barlow Semi Condensed" w:eastAsia="Times New Roman" w:hAnsi="Barlow Semi Condensed"/>
          <w:sz w:val="22"/>
          <w:szCs w:val="22"/>
          <w:lang w:val="fr-LU"/>
        </w:rPr>
        <w:t>une procédure en cas de harcèlement moral ou sexuel</w:t>
      </w:r>
    </w:p>
    <w:p w14:paraId="3DA8530A" w14:textId="77777777" w:rsidR="000B42A4" w:rsidRPr="000B42A4" w:rsidRDefault="000B42A4" w:rsidP="003F0397">
      <w:pPr>
        <w:jc w:val="both"/>
        <w:rPr>
          <w:rFonts w:ascii="Barlow Semi Condensed" w:eastAsia="Times New Roman" w:hAnsi="Barlow Semi Condensed"/>
          <w:sz w:val="22"/>
          <w:szCs w:val="22"/>
          <w:lang w:val="fr-LU"/>
        </w:rPr>
      </w:pPr>
    </w:p>
    <w:p w14:paraId="581826B0" w14:textId="7D86881C" w:rsidR="000B42A4" w:rsidRPr="000B42A4" w:rsidRDefault="000B42A4" w:rsidP="003F0397">
      <w:p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Barlow Semi Condensed Light" w:hAnsi="Barlow Semi Condensed Light" w:cs="TradeGothic-Light"/>
          <w:color w:val="000000"/>
          <w:sz w:val="22"/>
          <w:szCs w:val="22"/>
          <w:lang w:val="fr-LU"/>
        </w:rPr>
      </w:pPr>
      <w:r w:rsidRPr="000B42A4">
        <w:rPr>
          <w:rFonts w:ascii="Barlow Semi Condensed" w:eastAsia="Times New Roman" w:hAnsi="Barlow Semi Condensed"/>
          <w:sz w:val="22"/>
          <w:szCs w:val="22"/>
          <w:lang w:val="fr-LU"/>
        </w:rPr>
        <w:t>L’OGBL salue un bon accord qui n’aurait été possible sans la mobilisation exemplaire et la participation de l’ensemble du personnel à tous les stades de la négociation</w:t>
      </w:r>
    </w:p>
    <w:p w14:paraId="67C8949B" w14:textId="77777777" w:rsidR="0086117E" w:rsidRPr="0086117E" w:rsidRDefault="0086117E" w:rsidP="003F0397">
      <w:p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Barlow Semi Condensed Light" w:hAnsi="Barlow Semi Condensed Light" w:cs="TradeGothic-Light"/>
          <w:color w:val="000000"/>
          <w:sz w:val="6"/>
          <w:szCs w:val="6"/>
          <w:lang w:val="fr-FR"/>
        </w:rPr>
      </w:pPr>
    </w:p>
    <w:p w14:paraId="6CCA62A7" w14:textId="77777777" w:rsidR="0086117E" w:rsidRPr="0086117E" w:rsidRDefault="0086117E" w:rsidP="003F0397">
      <w:p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Barlow Semi Condensed" w:hAnsi="Barlow Semi Condensed" w:cs="TradeGothic-Light"/>
          <w:color w:val="000000"/>
          <w:sz w:val="10"/>
          <w:szCs w:val="10"/>
          <w:lang w:val="fr-FR"/>
        </w:rPr>
      </w:pPr>
    </w:p>
    <w:p w14:paraId="43822FFC" w14:textId="0A7AFA12" w:rsidR="004D090D" w:rsidRDefault="00C720C1" w:rsidP="003F0397">
      <w:p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Barlow Semi Condensed" w:hAnsi="Barlow Semi Condensed" w:cs="TradeGothic-Light"/>
          <w:b/>
          <w:i/>
          <w:color w:val="000000"/>
          <w:sz w:val="22"/>
          <w:szCs w:val="22"/>
          <w:lang w:val="fr-FR"/>
        </w:rPr>
      </w:pPr>
      <w:r w:rsidRPr="00C720C1">
        <w:rPr>
          <w:rFonts w:ascii="Barlow Semi Condensed" w:hAnsi="Barlow Semi Condensed" w:cs="TradeGothic-Light"/>
          <w:b/>
          <w:i/>
          <w:color w:val="000000"/>
          <w:sz w:val="22"/>
          <w:szCs w:val="22"/>
          <w:lang w:val="fr-FR"/>
        </w:rPr>
        <w:t>Communiqué pa</w:t>
      </w:r>
      <w:bookmarkStart w:id="0" w:name="_GoBack"/>
      <w:bookmarkEnd w:id="0"/>
      <w:r w:rsidRPr="00C720C1">
        <w:rPr>
          <w:rFonts w:ascii="Barlow Semi Condensed" w:hAnsi="Barlow Semi Condensed" w:cs="TradeGothic-Light"/>
          <w:b/>
          <w:i/>
          <w:color w:val="000000"/>
          <w:sz w:val="22"/>
          <w:szCs w:val="22"/>
          <w:lang w:val="fr-FR"/>
        </w:rPr>
        <w:t xml:space="preserve">r le </w:t>
      </w:r>
      <w:r w:rsidR="0086117E">
        <w:rPr>
          <w:rFonts w:ascii="Barlow Semi Condensed" w:hAnsi="Barlow Semi Condensed" w:cs="TradeGothic-Light"/>
          <w:b/>
          <w:i/>
          <w:color w:val="000000"/>
          <w:sz w:val="22"/>
          <w:szCs w:val="22"/>
          <w:lang w:val="fr-FR"/>
        </w:rPr>
        <w:t>s</w:t>
      </w:r>
      <w:r w:rsidR="0086117E" w:rsidRPr="0086117E">
        <w:rPr>
          <w:rFonts w:ascii="Barlow Semi Condensed" w:hAnsi="Barlow Semi Condensed" w:cs="TradeGothic-Light"/>
          <w:b/>
          <w:i/>
          <w:color w:val="000000"/>
          <w:sz w:val="22"/>
          <w:szCs w:val="22"/>
          <w:lang w:val="fr-FR"/>
        </w:rPr>
        <w:t xml:space="preserve">yndicat </w:t>
      </w:r>
      <w:r w:rsidR="00F00ACA">
        <w:rPr>
          <w:rFonts w:ascii="Barlow Semi Condensed" w:hAnsi="Barlow Semi Condensed" w:cs="TradeGothic-Light"/>
          <w:b/>
          <w:i/>
          <w:color w:val="000000"/>
          <w:sz w:val="22"/>
          <w:szCs w:val="22"/>
          <w:lang w:val="fr-FR"/>
        </w:rPr>
        <w:t xml:space="preserve">Commerce </w:t>
      </w:r>
      <w:r w:rsidR="0086117E">
        <w:rPr>
          <w:rFonts w:ascii="Barlow Semi Condensed" w:hAnsi="Barlow Semi Condensed" w:cs="TradeGothic-Light"/>
          <w:b/>
          <w:i/>
          <w:color w:val="000000"/>
          <w:sz w:val="22"/>
          <w:szCs w:val="22"/>
          <w:lang w:val="fr-FR"/>
        </w:rPr>
        <w:t>de l’OGBL</w:t>
      </w:r>
    </w:p>
    <w:p w14:paraId="0C25C977" w14:textId="26E34A10" w:rsidR="00C720C1" w:rsidRPr="00C720C1" w:rsidRDefault="00474251" w:rsidP="003F0397">
      <w:p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Barlow Condensed Medium" w:hAnsi="Barlow Condensed Medium" w:cs="TradeGothic-Light"/>
          <w:b/>
          <w:i/>
          <w:color w:val="000000"/>
          <w:sz w:val="22"/>
          <w:szCs w:val="22"/>
          <w:lang w:val="fr-FR"/>
        </w:rPr>
      </w:pPr>
      <w:proofErr w:type="gramStart"/>
      <w:r>
        <w:rPr>
          <w:rFonts w:ascii="Barlow Semi Condensed" w:hAnsi="Barlow Semi Condensed" w:cs="TradeGothic-Light"/>
          <w:b/>
          <w:i/>
          <w:color w:val="000000"/>
          <w:sz w:val="22"/>
          <w:szCs w:val="22"/>
          <w:lang w:val="fr-FR"/>
        </w:rPr>
        <w:t>le</w:t>
      </w:r>
      <w:proofErr w:type="gramEnd"/>
      <w:r w:rsidR="0086117E">
        <w:rPr>
          <w:rFonts w:ascii="Barlow Semi Condensed" w:hAnsi="Barlow Semi Condensed" w:cs="TradeGothic-Light"/>
          <w:b/>
          <w:i/>
          <w:color w:val="000000"/>
          <w:sz w:val="22"/>
          <w:szCs w:val="22"/>
          <w:lang w:val="fr-FR"/>
        </w:rPr>
        <w:t xml:space="preserve"> </w:t>
      </w:r>
      <w:r w:rsidR="00F00ACA">
        <w:rPr>
          <w:rFonts w:ascii="Barlow Semi Condensed" w:hAnsi="Barlow Semi Condensed" w:cs="TradeGothic-Light"/>
          <w:b/>
          <w:i/>
          <w:color w:val="000000"/>
          <w:sz w:val="22"/>
          <w:szCs w:val="22"/>
          <w:lang w:val="fr-FR"/>
        </w:rPr>
        <w:t>26 octobre</w:t>
      </w:r>
      <w:r w:rsidR="00C720C1" w:rsidRPr="00C720C1">
        <w:rPr>
          <w:rFonts w:ascii="Barlow Semi Condensed" w:hAnsi="Barlow Semi Condensed" w:cs="TradeGothic-Light"/>
          <w:b/>
          <w:i/>
          <w:color w:val="000000"/>
          <w:sz w:val="22"/>
          <w:szCs w:val="22"/>
          <w:lang w:val="fr-FR"/>
        </w:rPr>
        <w:t xml:space="preserve"> 2021</w:t>
      </w:r>
    </w:p>
    <w:sectPr w:rsidR="00C720C1" w:rsidRPr="00C720C1" w:rsidSect="00E9666E">
      <w:headerReference w:type="default" r:id="rId7"/>
      <w:footerReference w:type="default" r:id="rId8"/>
      <w:pgSz w:w="11900" w:h="16840"/>
      <w:pgMar w:top="964" w:right="964" w:bottom="964" w:left="964" w:header="0" w:footer="17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E76B77C" w14:textId="77777777" w:rsidR="00E238D2" w:rsidRDefault="00E238D2" w:rsidP="00E10D00">
      <w:r>
        <w:separator/>
      </w:r>
    </w:p>
  </w:endnote>
  <w:endnote w:type="continuationSeparator" w:id="0">
    <w:p w14:paraId="0ABCC9F1" w14:textId="77777777" w:rsidR="00E238D2" w:rsidRDefault="00E238D2" w:rsidP="00E10D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Barlow Semi Condensed Light">
    <w:panose1 w:val="00000406000000000000"/>
    <w:charset w:val="00"/>
    <w:family w:val="auto"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adeGothic-Light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nion Pro">
    <w:altName w:val="Times New Roman"/>
    <w:charset w:val="00"/>
    <w:family w:val="roman"/>
    <w:pitch w:val="variable"/>
    <w:sig w:usb0="60000287" w:usb1="00000001" w:usb2="00000000" w:usb3="00000000" w:csb0="0000019F" w:csb1="00000000"/>
  </w:font>
  <w:font w:name="Barlow Semi Condensed">
    <w:altName w:val="Calibri"/>
    <w:panose1 w:val="00000506000000000000"/>
    <w:charset w:val="00"/>
    <w:family w:val="auto"/>
    <w:pitch w:val="variable"/>
    <w:sig w:usb0="00000007" w:usb1="00000000" w:usb2="00000000" w:usb3="00000000" w:csb0="00000093" w:csb1="00000000"/>
  </w:font>
  <w:font w:name="Barlow Condensed Medium">
    <w:panose1 w:val="00000606000000000000"/>
    <w:charset w:val="00"/>
    <w:family w:val="auto"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C422D1" w14:textId="157C2E75" w:rsidR="00E10D00" w:rsidRDefault="00E9666E">
    <w:pPr>
      <w:pStyle w:val="Footer"/>
    </w:pPr>
    <w:r>
      <w:rPr>
        <w:noProof/>
        <w:lang w:val="fr-LU" w:eastAsia="fr-LU"/>
      </w:rPr>
      <w:drawing>
        <wp:anchor distT="0" distB="0" distL="114300" distR="114300" simplePos="0" relativeHeight="251659264" behindDoc="1" locked="0" layoutInCell="1" allowOverlap="1" wp14:anchorId="4D529AB4" wp14:editId="1CF973F6">
          <wp:simplePos x="0" y="0"/>
          <wp:positionH relativeFrom="column">
            <wp:posOffset>-792480</wp:posOffset>
          </wp:positionH>
          <wp:positionV relativeFrom="paragraph">
            <wp:posOffset>-34158</wp:posOffset>
          </wp:positionV>
          <wp:extent cx="7710805" cy="1570990"/>
          <wp:effectExtent l="0" t="0" r="0" b="3810"/>
          <wp:wrapNone/>
          <wp:docPr id="61" name="Picture 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10805" cy="15709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2B9B6E7" w14:textId="77777777" w:rsidR="00E238D2" w:rsidRDefault="00E238D2" w:rsidP="00E10D00">
      <w:r>
        <w:separator/>
      </w:r>
    </w:p>
  </w:footnote>
  <w:footnote w:type="continuationSeparator" w:id="0">
    <w:p w14:paraId="2BC518C0" w14:textId="77777777" w:rsidR="00E238D2" w:rsidRDefault="00E238D2" w:rsidP="00E10D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6708E6" w14:textId="65E4CC3D" w:rsidR="00E10D00" w:rsidRPr="00EF43D0" w:rsidRDefault="00E10D00">
    <w:pPr>
      <w:pStyle w:val="Header"/>
      <w:rPr>
        <w:lang w:val="de-CH"/>
      </w:rPr>
    </w:pPr>
    <w:r>
      <w:rPr>
        <w:noProof/>
        <w:lang w:val="fr-LU" w:eastAsia="fr-LU"/>
      </w:rPr>
      <w:drawing>
        <wp:anchor distT="0" distB="0" distL="114300" distR="114300" simplePos="0" relativeHeight="251658240" behindDoc="0" locked="0" layoutInCell="1" allowOverlap="1" wp14:anchorId="34A1F15B" wp14:editId="51605391">
          <wp:simplePos x="0" y="0"/>
          <wp:positionH relativeFrom="column">
            <wp:posOffset>-592455</wp:posOffset>
          </wp:positionH>
          <wp:positionV relativeFrom="paragraph">
            <wp:posOffset>9525</wp:posOffset>
          </wp:positionV>
          <wp:extent cx="7282180" cy="2227580"/>
          <wp:effectExtent l="0" t="0" r="0" b="0"/>
          <wp:wrapSquare wrapText="bothSides"/>
          <wp:docPr id="60" name="Picture 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82180" cy="22275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005E62"/>
    <w:multiLevelType w:val="hybridMultilevel"/>
    <w:tmpl w:val="C472D658"/>
    <w:lvl w:ilvl="0" w:tplc="336657C0">
      <w:numFmt w:val="bullet"/>
      <w:lvlText w:val="-"/>
      <w:lvlJc w:val="left"/>
      <w:pPr>
        <w:ind w:left="720" w:hanging="360"/>
      </w:pPr>
      <w:rPr>
        <w:rFonts w:ascii="Barlow Semi Condensed Light" w:eastAsiaTheme="minorHAnsi" w:hAnsi="Barlow Semi Condensed Light" w:cs="TradeGothic-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0D00"/>
    <w:rsid w:val="000043B2"/>
    <w:rsid w:val="000170D3"/>
    <w:rsid w:val="00037627"/>
    <w:rsid w:val="00045B6D"/>
    <w:rsid w:val="000A0426"/>
    <w:rsid w:val="000A4FA7"/>
    <w:rsid w:val="000B42A4"/>
    <w:rsid w:val="000C3042"/>
    <w:rsid w:val="000D1408"/>
    <w:rsid w:val="000D7BEF"/>
    <w:rsid w:val="00124AD4"/>
    <w:rsid w:val="00152143"/>
    <w:rsid w:val="001C4E30"/>
    <w:rsid w:val="001E55B8"/>
    <w:rsid w:val="002131FB"/>
    <w:rsid w:val="00222703"/>
    <w:rsid w:val="00243105"/>
    <w:rsid w:val="002D2889"/>
    <w:rsid w:val="002D6842"/>
    <w:rsid w:val="002F0D7F"/>
    <w:rsid w:val="00351477"/>
    <w:rsid w:val="00377E05"/>
    <w:rsid w:val="003F0397"/>
    <w:rsid w:val="004030E8"/>
    <w:rsid w:val="0041224F"/>
    <w:rsid w:val="00422234"/>
    <w:rsid w:val="00474251"/>
    <w:rsid w:val="00480E6B"/>
    <w:rsid w:val="004A1279"/>
    <w:rsid w:val="004A3CD3"/>
    <w:rsid w:val="004C3FE2"/>
    <w:rsid w:val="004C4592"/>
    <w:rsid w:val="004D090D"/>
    <w:rsid w:val="004D2BD2"/>
    <w:rsid w:val="004D68A0"/>
    <w:rsid w:val="004F0B6B"/>
    <w:rsid w:val="00503D8D"/>
    <w:rsid w:val="00523B15"/>
    <w:rsid w:val="00537C10"/>
    <w:rsid w:val="00576E38"/>
    <w:rsid w:val="005B2DF8"/>
    <w:rsid w:val="005B5E07"/>
    <w:rsid w:val="005C684F"/>
    <w:rsid w:val="005E7E36"/>
    <w:rsid w:val="005F6AB0"/>
    <w:rsid w:val="00677B3A"/>
    <w:rsid w:val="006A67FD"/>
    <w:rsid w:val="006D55D1"/>
    <w:rsid w:val="007561F6"/>
    <w:rsid w:val="00767CC3"/>
    <w:rsid w:val="0079239C"/>
    <w:rsid w:val="007A5E10"/>
    <w:rsid w:val="007B4020"/>
    <w:rsid w:val="007D0050"/>
    <w:rsid w:val="008029C2"/>
    <w:rsid w:val="008237CE"/>
    <w:rsid w:val="0083115C"/>
    <w:rsid w:val="008413F5"/>
    <w:rsid w:val="008440CD"/>
    <w:rsid w:val="008501E4"/>
    <w:rsid w:val="0086117E"/>
    <w:rsid w:val="00872F4C"/>
    <w:rsid w:val="00894C48"/>
    <w:rsid w:val="008A4B36"/>
    <w:rsid w:val="0090111A"/>
    <w:rsid w:val="0095527D"/>
    <w:rsid w:val="00975994"/>
    <w:rsid w:val="00987A5D"/>
    <w:rsid w:val="00993EB7"/>
    <w:rsid w:val="009D67B3"/>
    <w:rsid w:val="009E5B69"/>
    <w:rsid w:val="009F5343"/>
    <w:rsid w:val="009F62FC"/>
    <w:rsid w:val="00A030E2"/>
    <w:rsid w:val="00A33497"/>
    <w:rsid w:val="00B074F9"/>
    <w:rsid w:val="00B54910"/>
    <w:rsid w:val="00B600BA"/>
    <w:rsid w:val="00B6180D"/>
    <w:rsid w:val="00B636ED"/>
    <w:rsid w:val="00BC49AD"/>
    <w:rsid w:val="00BE7BD3"/>
    <w:rsid w:val="00C5107C"/>
    <w:rsid w:val="00C720C1"/>
    <w:rsid w:val="00C74E64"/>
    <w:rsid w:val="00CC46BC"/>
    <w:rsid w:val="00CE6B89"/>
    <w:rsid w:val="00CF436F"/>
    <w:rsid w:val="00D169E3"/>
    <w:rsid w:val="00D2648D"/>
    <w:rsid w:val="00D6158E"/>
    <w:rsid w:val="00D61B9F"/>
    <w:rsid w:val="00D6313F"/>
    <w:rsid w:val="00DB36D1"/>
    <w:rsid w:val="00DC67F8"/>
    <w:rsid w:val="00DD6FFA"/>
    <w:rsid w:val="00E03AFD"/>
    <w:rsid w:val="00E102E0"/>
    <w:rsid w:val="00E10D00"/>
    <w:rsid w:val="00E21B84"/>
    <w:rsid w:val="00E238D2"/>
    <w:rsid w:val="00E3366A"/>
    <w:rsid w:val="00E93664"/>
    <w:rsid w:val="00E9666E"/>
    <w:rsid w:val="00EF43D0"/>
    <w:rsid w:val="00F00ACA"/>
    <w:rsid w:val="00F24497"/>
    <w:rsid w:val="00F33013"/>
    <w:rsid w:val="00F41D4A"/>
    <w:rsid w:val="00F6350A"/>
    <w:rsid w:val="00F820C0"/>
    <w:rsid w:val="00FC65FD"/>
    <w:rsid w:val="00FD354E"/>
    <w:rsid w:val="00FD5CC8"/>
    <w:rsid w:val="00FF52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D1A2BE2"/>
  <w15:chartTrackingRefBased/>
  <w15:docId w15:val="{DE1F81BB-1C8E-D940-98F1-1A5965967D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C45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10D0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10D00"/>
  </w:style>
  <w:style w:type="paragraph" w:styleId="Footer">
    <w:name w:val="footer"/>
    <w:basedOn w:val="Normal"/>
    <w:link w:val="FooterChar"/>
    <w:uiPriority w:val="99"/>
    <w:unhideWhenUsed/>
    <w:rsid w:val="00E10D0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10D00"/>
  </w:style>
  <w:style w:type="paragraph" w:customStyle="1" w:styleId="Paragraphestandard">
    <w:name w:val="[Paragraphe standard]"/>
    <w:basedOn w:val="Normal"/>
    <w:uiPriority w:val="99"/>
    <w:rsid w:val="00E21B84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lang w:val="en-GB"/>
    </w:rPr>
  </w:style>
  <w:style w:type="paragraph" w:styleId="ListParagraph">
    <w:name w:val="List Paragraph"/>
    <w:basedOn w:val="Normal"/>
    <w:uiPriority w:val="34"/>
    <w:qFormat/>
    <w:rsid w:val="00C720C1"/>
    <w:pPr>
      <w:ind w:left="720"/>
      <w:contextualSpacing/>
    </w:pPr>
  </w:style>
  <w:style w:type="character" w:customStyle="1" w:styleId="apple-tab-span">
    <w:name w:val="apple-tab-span"/>
    <w:basedOn w:val="DefaultParagraphFont"/>
    <w:rsid w:val="000B42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8693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26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249</Words>
  <Characters>1371</Characters>
  <Application>Microsoft Office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Serge Michels</cp:lastModifiedBy>
  <cp:revision>5</cp:revision>
  <cp:lastPrinted>2021-04-06T13:11:00Z</cp:lastPrinted>
  <dcterms:created xsi:type="dcterms:W3CDTF">2021-10-26T07:29:00Z</dcterms:created>
  <dcterms:modified xsi:type="dcterms:W3CDTF">2021-10-26T07:52:00Z</dcterms:modified>
</cp:coreProperties>
</file>