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9320" w14:textId="1703AD58" w:rsidR="00F1389D" w:rsidRPr="00BA3542" w:rsidRDefault="00334921" w:rsidP="00A21F62">
      <w:pPr>
        <w:spacing w:after="0" w:line="240" w:lineRule="auto"/>
        <w:jc w:val="both"/>
        <w:rPr>
          <w:rFonts w:asciiTheme="majorHAnsi" w:hAnsiTheme="majorHAnsi" w:cstheme="majorHAnsi"/>
          <w:sz w:val="24"/>
          <w:szCs w:val="24"/>
          <w:lang w:val="de-DE"/>
        </w:rPr>
      </w:pPr>
      <w:r w:rsidRPr="00BA3542">
        <w:rPr>
          <w:rFonts w:asciiTheme="majorHAnsi" w:hAnsiTheme="majorHAnsi" w:cstheme="majorHAnsi"/>
          <w:noProof/>
          <w:sz w:val="24"/>
          <w:szCs w:val="24"/>
          <w:lang w:val="de-DE" w:eastAsia="en-GB"/>
        </w:rPr>
        <w:drawing>
          <wp:anchor distT="0" distB="0" distL="114300" distR="114300" simplePos="0" relativeHeight="251659264" behindDoc="0" locked="0" layoutInCell="1" allowOverlap="1" wp14:anchorId="2A58769A" wp14:editId="7E791AC6">
            <wp:simplePos x="0" y="0"/>
            <wp:positionH relativeFrom="column">
              <wp:posOffset>-267335</wp:posOffset>
            </wp:positionH>
            <wp:positionV relativeFrom="paragraph">
              <wp:posOffset>-603885</wp:posOffset>
            </wp:positionV>
            <wp:extent cx="1604645" cy="12592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C021E" w14:textId="77777777" w:rsidR="006A01BA" w:rsidRPr="00BA3542" w:rsidRDefault="006A01BA" w:rsidP="00A21F62">
      <w:pPr>
        <w:spacing w:after="0" w:line="240" w:lineRule="auto"/>
        <w:ind w:left="4956"/>
        <w:rPr>
          <w:rFonts w:asciiTheme="minorHAnsi" w:hAnsiTheme="minorHAnsi" w:cstheme="minorHAnsi"/>
          <w:b/>
          <w:bCs/>
          <w:sz w:val="24"/>
          <w:szCs w:val="24"/>
          <w:lang w:val="de-DE"/>
        </w:rPr>
      </w:pPr>
    </w:p>
    <w:p w14:paraId="29BAE345" w14:textId="77777777" w:rsidR="006A01BA" w:rsidRPr="00BA3542" w:rsidRDefault="006A01BA" w:rsidP="00A21F62">
      <w:pPr>
        <w:spacing w:after="0" w:line="240" w:lineRule="auto"/>
        <w:ind w:left="4956"/>
        <w:rPr>
          <w:rFonts w:asciiTheme="minorHAnsi" w:hAnsiTheme="minorHAnsi" w:cstheme="minorHAnsi"/>
          <w:b/>
          <w:bCs/>
          <w:sz w:val="24"/>
          <w:szCs w:val="24"/>
          <w:lang w:val="de-DE"/>
        </w:rPr>
      </w:pPr>
    </w:p>
    <w:p w14:paraId="798E94CF" w14:textId="77777777" w:rsidR="006A01BA" w:rsidRPr="00BA3542" w:rsidRDefault="006A01BA" w:rsidP="00A21F62">
      <w:pPr>
        <w:spacing w:after="0" w:line="240" w:lineRule="auto"/>
        <w:ind w:left="4956"/>
        <w:rPr>
          <w:rFonts w:asciiTheme="minorHAnsi" w:hAnsiTheme="minorHAnsi" w:cstheme="minorHAnsi"/>
          <w:b/>
          <w:bCs/>
          <w:sz w:val="24"/>
          <w:szCs w:val="24"/>
          <w:lang w:val="de-DE"/>
        </w:rPr>
      </w:pPr>
    </w:p>
    <w:p w14:paraId="236D38E7" w14:textId="77777777" w:rsidR="006A01BA" w:rsidRPr="00BA3542" w:rsidRDefault="006A01BA" w:rsidP="00A21F62">
      <w:pPr>
        <w:spacing w:after="0" w:line="240" w:lineRule="auto"/>
        <w:rPr>
          <w:rFonts w:asciiTheme="minorHAnsi" w:hAnsiTheme="minorHAnsi" w:cstheme="minorHAnsi"/>
          <w:b/>
          <w:bCs/>
          <w:sz w:val="24"/>
          <w:szCs w:val="24"/>
          <w:lang w:val="de-DE"/>
        </w:rPr>
      </w:pPr>
    </w:p>
    <w:p w14:paraId="3EAA3F80" w14:textId="77777777" w:rsidR="006A01BA" w:rsidRPr="00BA3542" w:rsidRDefault="006A01BA" w:rsidP="00A21F62">
      <w:pPr>
        <w:spacing w:after="0" w:line="240" w:lineRule="auto"/>
        <w:rPr>
          <w:rFonts w:asciiTheme="minorHAnsi" w:hAnsiTheme="minorHAnsi" w:cstheme="minorHAnsi"/>
          <w:b/>
          <w:bCs/>
          <w:sz w:val="24"/>
          <w:szCs w:val="24"/>
          <w:lang w:val="de-DE"/>
        </w:rPr>
      </w:pPr>
    </w:p>
    <w:p w14:paraId="19411B21" w14:textId="7EE76D98" w:rsidR="006A01BA" w:rsidRPr="00BA3542" w:rsidRDefault="006A01BA" w:rsidP="00A21F62">
      <w:pPr>
        <w:spacing w:after="0" w:line="240" w:lineRule="auto"/>
        <w:rPr>
          <w:rFonts w:asciiTheme="minorHAnsi" w:hAnsiTheme="minorHAnsi" w:cstheme="minorHAnsi"/>
          <w:b/>
          <w:bCs/>
          <w:i/>
          <w:iCs/>
          <w:sz w:val="24"/>
          <w:szCs w:val="24"/>
          <w:u w:val="single"/>
          <w:lang w:val="de-DE"/>
        </w:rPr>
      </w:pPr>
      <w:r w:rsidRPr="00BA3542">
        <w:rPr>
          <w:rFonts w:asciiTheme="minorHAnsi" w:hAnsiTheme="minorHAnsi" w:cstheme="minorHAnsi"/>
          <w:b/>
          <w:bCs/>
          <w:i/>
          <w:iCs/>
          <w:sz w:val="24"/>
          <w:szCs w:val="24"/>
          <w:u w:val="single"/>
          <w:lang w:val="de-DE"/>
        </w:rPr>
        <w:t>Pressemitteilung</w:t>
      </w:r>
    </w:p>
    <w:p w14:paraId="0F645CE7" w14:textId="184CC6FD" w:rsidR="006A01BA" w:rsidRPr="00BA3542" w:rsidRDefault="006A01BA" w:rsidP="00A21F62">
      <w:pPr>
        <w:spacing w:after="0" w:line="240" w:lineRule="auto"/>
        <w:rPr>
          <w:rFonts w:asciiTheme="minorHAnsi" w:hAnsiTheme="minorHAnsi" w:cstheme="minorHAnsi"/>
          <w:b/>
          <w:bCs/>
          <w:sz w:val="24"/>
          <w:szCs w:val="24"/>
          <w:lang w:val="de-DE"/>
        </w:rPr>
      </w:pPr>
    </w:p>
    <w:p w14:paraId="4CABE9C6" w14:textId="77777777" w:rsidR="006A01BA" w:rsidRPr="00BA3542" w:rsidRDefault="006A01BA" w:rsidP="00A21F62">
      <w:pPr>
        <w:spacing w:after="0" w:line="240" w:lineRule="auto"/>
        <w:rPr>
          <w:rFonts w:asciiTheme="minorHAnsi" w:hAnsiTheme="minorHAnsi" w:cstheme="minorHAnsi"/>
          <w:b/>
          <w:bCs/>
          <w:sz w:val="24"/>
          <w:szCs w:val="24"/>
          <w:lang w:val="de-DE"/>
        </w:rPr>
      </w:pPr>
    </w:p>
    <w:p w14:paraId="3FBB2955" w14:textId="1DFF04D7" w:rsidR="006A01BA" w:rsidRPr="00BA3542" w:rsidRDefault="006A01BA" w:rsidP="00BA3542">
      <w:pPr>
        <w:spacing w:after="0" w:line="240" w:lineRule="auto"/>
        <w:jc w:val="both"/>
        <w:rPr>
          <w:rFonts w:asciiTheme="minorHAnsi" w:hAnsiTheme="minorHAnsi" w:cstheme="minorHAnsi"/>
          <w:b/>
          <w:bCs/>
          <w:sz w:val="48"/>
          <w:szCs w:val="48"/>
          <w:lang w:val="de-DE"/>
        </w:rPr>
      </w:pPr>
      <w:r w:rsidRPr="00BA3542">
        <w:rPr>
          <w:rFonts w:asciiTheme="minorHAnsi" w:hAnsiTheme="minorHAnsi" w:cstheme="minorHAnsi"/>
          <w:b/>
          <w:bCs/>
          <w:sz w:val="48"/>
          <w:szCs w:val="48"/>
          <w:lang w:val="de-DE"/>
        </w:rPr>
        <w:t xml:space="preserve">Klar, transparent und frei von Willkür </w:t>
      </w:r>
    </w:p>
    <w:p w14:paraId="5B697263" w14:textId="77777777" w:rsidR="00151D41" w:rsidRPr="00BA3542" w:rsidRDefault="00151D41" w:rsidP="00BA3542">
      <w:pPr>
        <w:spacing w:after="0" w:line="240" w:lineRule="auto"/>
        <w:jc w:val="both"/>
        <w:rPr>
          <w:rFonts w:asciiTheme="minorHAnsi" w:hAnsiTheme="minorHAnsi" w:cstheme="minorHAnsi"/>
          <w:b/>
          <w:bCs/>
          <w:sz w:val="24"/>
          <w:szCs w:val="24"/>
          <w:lang w:val="de-DE"/>
        </w:rPr>
      </w:pPr>
    </w:p>
    <w:p w14:paraId="547A8CCF" w14:textId="62D35B2D" w:rsidR="006A01BA" w:rsidRPr="00BA3542" w:rsidRDefault="006A01BA" w:rsidP="00BA3542">
      <w:pPr>
        <w:spacing w:after="0" w:line="240" w:lineRule="auto"/>
        <w:jc w:val="both"/>
        <w:rPr>
          <w:rFonts w:asciiTheme="minorHAnsi" w:hAnsiTheme="minorHAnsi" w:cstheme="minorHAnsi"/>
          <w:b/>
          <w:bCs/>
          <w:sz w:val="24"/>
          <w:szCs w:val="24"/>
          <w:lang w:val="de-DE"/>
        </w:rPr>
      </w:pPr>
      <w:r w:rsidRPr="00BA3542">
        <w:rPr>
          <w:rFonts w:asciiTheme="minorHAnsi" w:hAnsiTheme="minorHAnsi" w:cstheme="minorHAnsi"/>
          <w:b/>
          <w:bCs/>
          <w:sz w:val="24"/>
          <w:szCs w:val="24"/>
          <w:lang w:val="de-DE"/>
        </w:rPr>
        <w:t xml:space="preserve">Die CSV fordert ein kohärentes und </w:t>
      </w:r>
      <w:r w:rsidR="00033A6A">
        <w:rPr>
          <w:rFonts w:asciiTheme="minorHAnsi" w:hAnsiTheme="minorHAnsi" w:cstheme="minorHAnsi"/>
          <w:b/>
          <w:bCs/>
          <w:sz w:val="24"/>
          <w:szCs w:val="24"/>
          <w:lang w:val="de-DE"/>
        </w:rPr>
        <w:t>bürgernahes</w:t>
      </w:r>
      <w:r w:rsidRPr="00BA3542">
        <w:rPr>
          <w:rFonts w:asciiTheme="minorHAnsi" w:hAnsiTheme="minorHAnsi" w:cstheme="minorHAnsi"/>
          <w:b/>
          <w:bCs/>
          <w:sz w:val="24"/>
          <w:szCs w:val="24"/>
          <w:lang w:val="de-DE"/>
        </w:rPr>
        <w:t xml:space="preserve"> Naturschutzgesetz</w:t>
      </w:r>
    </w:p>
    <w:p w14:paraId="3098CFDE" w14:textId="716B5289" w:rsidR="006A01BA" w:rsidRPr="00BA3542" w:rsidRDefault="006A01BA" w:rsidP="00BA3542">
      <w:pPr>
        <w:spacing w:after="0" w:line="240" w:lineRule="auto"/>
        <w:jc w:val="both"/>
        <w:rPr>
          <w:rFonts w:asciiTheme="minorHAnsi" w:hAnsiTheme="minorHAnsi" w:cstheme="minorHAnsi"/>
          <w:b/>
          <w:bCs/>
          <w:sz w:val="24"/>
          <w:szCs w:val="24"/>
          <w:lang w:val="de-DE"/>
        </w:rPr>
      </w:pPr>
    </w:p>
    <w:p w14:paraId="3D4A3846" w14:textId="507EAF31" w:rsidR="006A01BA" w:rsidRPr="00BA3542" w:rsidRDefault="001E5121" w:rsidP="00BA3542">
      <w:pPr>
        <w:spacing w:after="0" w:line="240" w:lineRule="auto"/>
        <w:jc w:val="both"/>
        <w:rPr>
          <w:rFonts w:asciiTheme="minorHAnsi" w:hAnsiTheme="minorHAnsi" w:cstheme="minorHAnsi"/>
          <w:sz w:val="24"/>
          <w:szCs w:val="24"/>
          <w:lang w:val="de-DE"/>
        </w:rPr>
      </w:pPr>
      <w:r w:rsidRPr="00BA3542">
        <w:rPr>
          <w:rFonts w:asciiTheme="minorHAnsi" w:hAnsiTheme="minorHAnsi" w:cstheme="minorHAnsi"/>
          <w:sz w:val="24"/>
          <w:szCs w:val="24"/>
          <w:lang w:val="de-DE"/>
        </w:rPr>
        <w:t xml:space="preserve">„Naturschutz mit dem Bürger, nicht gegen ihn!“ </w:t>
      </w:r>
      <w:r w:rsidRPr="00BA3542">
        <w:rPr>
          <w:rFonts w:asciiTheme="minorHAnsi" w:hAnsiTheme="minorHAnsi" w:cstheme="minorHAnsi"/>
          <w:b/>
          <w:bCs/>
          <w:sz w:val="24"/>
          <w:szCs w:val="24"/>
          <w:lang w:val="de-DE"/>
        </w:rPr>
        <w:t>Martine Hansen</w:t>
      </w:r>
      <w:r w:rsidRPr="00BA3542">
        <w:rPr>
          <w:rFonts w:asciiTheme="minorHAnsi" w:hAnsiTheme="minorHAnsi" w:cstheme="minorHAnsi"/>
          <w:sz w:val="24"/>
          <w:szCs w:val="24"/>
          <w:lang w:val="de-DE"/>
        </w:rPr>
        <w:t>, Co-Vorsitzende der CSV-Fraktion</w:t>
      </w:r>
      <w:r w:rsidR="00AA23A7">
        <w:rPr>
          <w:rFonts w:asciiTheme="minorHAnsi" w:hAnsiTheme="minorHAnsi" w:cstheme="minorHAnsi"/>
          <w:sz w:val="24"/>
          <w:szCs w:val="24"/>
          <w:lang w:val="de-DE"/>
        </w:rPr>
        <w:t xml:space="preserve"> und Naturschutz-Sprecherin</w:t>
      </w:r>
      <w:r w:rsidR="002F157D" w:rsidRPr="00BA3542">
        <w:rPr>
          <w:rFonts w:asciiTheme="minorHAnsi" w:hAnsiTheme="minorHAnsi" w:cstheme="minorHAnsi"/>
          <w:sz w:val="24"/>
          <w:szCs w:val="24"/>
          <w:lang w:val="de-DE"/>
        </w:rPr>
        <w:t>,</w:t>
      </w:r>
      <w:r w:rsidRPr="00BA3542">
        <w:rPr>
          <w:rFonts w:asciiTheme="minorHAnsi" w:hAnsiTheme="minorHAnsi" w:cstheme="minorHAnsi"/>
          <w:sz w:val="24"/>
          <w:szCs w:val="24"/>
          <w:lang w:val="de-DE"/>
        </w:rPr>
        <w:t xml:space="preserve"> </w:t>
      </w:r>
      <w:r w:rsidR="00EF3161" w:rsidRPr="00BA3542">
        <w:rPr>
          <w:rFonts w:asciiTheme="minorHAnsi" w:hAnsiTheme="minorHAnsi" w:cstheme="minorHAnsi"/>
          <w:sz w:val="24"/>
          <w:szCs w:val="24"/>
          <w:lang w:val="de-DE"/>
        </w:rPr>
        <w:t xml:space="preserve">und </w:t>
      </w:r>
      <w:r w:rsidR="00EF3161" w:rsidRPr="00BA3542">
        <w:rPr>
          <w:rFonts w:asciiTheme="minorHAnsi" w:hAnsiTheme="minorHAnsi" w:cstheme="minorHAnsi"/>
          <w:b/>
          <w:bCs/>
          <w:sz w:val="24"/>
          <w:szCs w:val="24"/>
          <w:lang w:val="de-DE"/>
        </w:rPr>
        <w:t>Jeff Boonen</w:t>
      </w:r>
      <w:r w:rsidR="00EF3161" w:rsidRPr="00BA3542">
        <w:rPr>
          <w:rFonts w:asciiTheme="minorHAnsi" w:hAnsiTheme="minorHAnsi" w:cstheme="minorHAnsi"/>
          <w:sz w:val="24"/>
          <w:szCs w:val="24"/>
          <w:lang w:val="de-DE"/>
        </w:rPr>
        <w:t xml:space="preserve">, Mitglied des CSV-Nationalvorstands und Agrar-Ingenieur, </w:t>
      </w:r>
      <w:r w:rsidR="00ED1540" w:rsidRPr="00BA3542">
        <w:rPr>
          <w:rFonts w:asciiTheme="minorHAnsi" w:hAnsiTheme="minorHAnsi" w:cstheme="minorHAnsi"/>
          <w:sz w:val="24"/>
          <w:szCs w:val="24"/>
          <w:lang w:val="de-DE"/>
        </w:rPr>
        <w:t>begrüßt</w:t>
      </w:r>
      <w:r w:rsidR="00EF3161" w:rsidRPr="00BA3542">
        <w:rPr>
          <w:rFonts w:asciiTheme="minorHAnsi" w:hAnsiTheme="minorHAnsi" w:cstheme="minorHAnsi"/>
          <w:sz w:val="24"/>
          <w:szCs w:val="24"/>
          <w:lang w:val="de-DE"/>
        </w:rPr>
        <w:t>en</w:t>
      </w:r>
      <w:r w:rsidR="00ED1540" w:rsidRPr="00BA3542">
        <w:rPr>
          <w:rFonts w:asciiTheme="minorHAnsi" w:hAnsiTheme="minorHAnsi" w:cstheme="minorHAnsi"/>
          <w:sz w:val="24"/>
          <w:szCs w:val="24"/>
          <w:lang w:val="de-DE"/>
        </w:rPr>
        <w:t xml:space="preserve"> </w:t>
      </w:r>
      <w:r w:rsidR="00844B7D" w:rsidRPr="00BA3542">
        <w:rPr>
          <w:rFonts w:asciiTheme="minorHAnsi" w:hAnsiTheme="minorHAnsi" w:cstheme="minorHAnsi"/>
          <w:sz w:val="24"/>
          <w:szCs w:val="24"/>
          <w:lang w:val="de-DE"/>
        </w:rPr>
        <w:t xml:space="preserve">beim CSV-Pressebriefing am Donnerstag </w:t>
      </w:r>
      <w:r w:rsidR="00ED1540" w:rsidRPr="00BA3542">
        <w:rPr>
          <w:rFonts w:asciiTheme="minorHAnsi" w:hAnsiTheme="minorHAnsi" w:cstheme="minorHAnsi"/>
          <w:sz w:val="24"/>
          <w:szCs w:val="24"/>
          <w:lang w:val="de-DE"/>
        </w:rPr>
        <w:t xml:space="preserve">zwar den Willen der Regierung, das aktuelle Naturschutzgesetz nachzubessern, </w:t>
      </w:r>
      <w:r w:rsidR="002F157D" w:rsidRPr="00BA3542">
        <w:rPr>
          <w:rFonts w:asciiTheme="minorHAnsi" w:hAnsiTheme="minorHAnsi" w:cstheme="minorHAnsi"/>
          <w:sz w:val="24"/>
          <w:szCs w:val="24"/>
          <w:lang w:val="de-DE"/>
        </w:rPr>
        <w:t xml:space="preserve">das kommende Woche in der Chamber zur Abstimmung kommen wird. Sie </w:t>
      </w:r>
      <w:r w:rsidR="00ED1540" w:rsidRPr="00BA3542">
        <w:rPr>
          <w:rFonts w:asciiTheme="minorHAnsi" w:hAnsiTheme="minorHAnsi" w:cstheme="minorHAnsi"/>
          <w:sz w:val="24"/>
          <w:szCs w:val="24"/>
          <w:lang w:val="de-DE"/>
        </w:rPr>
        <w:t>stuft</w:t>
      </w:r>
      <w:r w:rsidR="00EF3161" w:rsidRPr="00BA3542">
        <w:rPr>
          <w:rFonts w:asciiTheme="minorHAnsi" w:hAnsiTheme="minorHAnsi" w:cstheme="minorHAnsi"/>
          <w:sz w:val="24"/>
          <w:szCs w:val="24"/>
          <w:lang w:val="de-DE"/>
        </w:rPr>
        <w:t>en</w:t>
      </w:r>
      <w:r w:rsidR="00ED1540" w:rsidRPr="00BA3542">
        <w:rPr>
          <w:rFonts w:asciiTheme="minorHAnsi" w:hAnsiTheme="minorHAnsi" w:cstheme="minorHAnsi"/>
          <w:sz w:val="24"/>
          <w:szCs w:val="24"/>
          <w:lang w:val="de-DE"/>
        </w:rPr>
        <w:t xml:space="preserve"> die </w:t>
      </w:r>
      <w:r w:rsidRPr="00BA3542">
        <w:rPr>
          <w:rFonts w:asciiTheme="minorHAnsi" w:hAnsiTheme="minorHAnsi" w:cstheme="minorHAnsi"/>
          <w:sz w:val="24"/>
          <w:szCs w:val="24"/>
          <w:lang w:val="de-DE"/>
        </w:rPr>
        <w:t>Änderungsvorschläge</w:t>
      </w:r>
      <w:r w:rsidR="00ED1540" w:rsidRPr="00BA3542">
        <w:rPr>
          <w:rFonts w:asciiTheme="minorHAnsi" w:hAnsiTheme="minorHAnsi" w:cstheme="minorHAnsi"/>
          <w:sz w:val="24"/>
          <w:szCs w:val="24"/>
          <w:lang w:val="de-DE"/>
        </w:rPr>
        <w:t xml:space="preserve"> jedoch als „zu wenig pragmatisch und teils realitätsfern“ ein. </w:t>
      </w:r>
      <w:r w:rsidR="00A1230C" w:rsidRPr="00BA3542">
        <w:rPr>
          <w:rFonts w:asciiTheme="minorHAnsi" w:hAnsiTheme="minorHAnsi" w:cstheme="minorHAnsi"/>
          <w:sz w:val="24"/>
          <w:szCs w:val="24"/>
          <w:lang w:val="de-DE"/>
        </w:rPr>
        <w:t>Aus diesem Grund hatte die CSV 17 Änderungsvorschläge</w:t>
      </w:r>
      <w:r w:rsidR="00DD3972" w:rsidRPr="00BA3542">
        <w:rPr>
          <w:rFonts w:asciiTheme="minorHAnsi" w:hAnsiTheme="minorHAnsi" w:cstheme="minorHAnsi"/>
          <w:sz w:val="24"/>
          <w:szCs w:val="24"/>
          <w:lang w:val="de-DE"/>
        </w:rPr>
        <w:t xml:space="preserve"> eingereicht</w:t>
      </w:r>
      <w:r w:rsidR="00A1230C" w:rsidRPr="00BA3542">
        <w:rPr>
          <w:rFonts w:asciiTheme="minorHAnsi" w:hAnsiTheme="minorHAnsi" w:cstheme="minorHAnsi"/>
          <w:sz w:val="24"/>
          <w:szCs w:val="24"/>
          <w:lang w:val="de-DE"/>
        </w:rPr>
        <w:t xml:space="preserve">. </w:t>
      </w:r>
      <w:r w:rsidR="00151D41" w:rsidRPr="00BA3542">
        <w:rPr>
          <w:rFonts w:asciiTheme="minorHAnsi" w:hAnsiTheme="minorHAnsi" w:cstheme="minorHAnsi"/>
          <w:sz w:val="24"/>
          <w:szCs w:val="24"/>
          <w:lang w:val="de-DE"/>
        </w:rPr>
        <w:t xml:space="preserve">Berücksichtigung fanden sie keine. </w:t>
      </w:r>
    </w:p>
    <w:p w14:paraId="27734EC1" w14:textId="0DA0F6CB" w:rsidR="00A1230C" w:rsidRPr="00BA3542" w:rsidRDefault="00A1230C" w:rsidP="00BA3542">
      <w:pPr>
        <w:spacing w:after="0" w:line="240" w:lineRule="auto"/>
        <w:jc w:val="both"/>
        <w:rPr>
          <w:rFonts w:asciiTheme="minorHAnsi" w:hAnsiTheme="minorHAnsi" w:cstheme="minorHAnsi"/>
          <w:sz w:val="24"/>
          <w:szCs w:val="24"/>
          <w:lang w:val="de-DE"/>
        </w:rPr>
      </w:pPr>
    </w:p>
    <w:p w14:paraId="73287175" w14:textId="37965DE3" w:rsidR="00A1230C" w:rsidRPr="00BA3542" w:rsidRDefault="00A1230C" w:rsidP="00BA3542">
      <w:pPr>
        <w:spacing w:after="0" w:line="240" w:lineRule="auto"/>
        <w:jc w:val="both"/>
        <w:rPr>
          <w:rFonts w:asciiTheme="minorHAnsi" w:hAnsiTheme="minorHAnsi" w:cstheme="minorHAnsi"/>
          <w:b/>
          <w:bCs/>
          <w:sz w:val="24"/>
          <w:szCs w:val="24"/>
          <w:lang w:val="de-DE"/>
        </w:rPr>
      </w:pPr>
      <w:r w:rsidRPr="00BA3542">
        <w:rPr>
          <w:rFonts w:asciiTheme="minorHAnsi" w:hAnsiTheme="minorHAnsi" w:cstheme="minorHAnsi"/>
          <w:b/>
          <w:bCs/>
          <w:sz w:val="24"/>
          <w:szCs w:val="24"/>
          <w:lang w:val="de-DE"/>
        </w:rPr>
        <w:t xml:space="preserve">Die Hauptanliegen der CSV bei der Überarbeitung des Naturschutzgesetzes: </w:t>
      </w:r>
    </w:p>
    <w:p w14:paraId="1E9C95A0" w14:textId="7824CB87" w:rsidR="00A1230C" w:rsidRPr="00BA3542" w:rsidRDefault="00A1230C" w:rsidP="00BA3542">
      <w:pPr>
        <w:spacing w:after="0" w:line="240" w:lineRule="auto"/>
        <w:jc w:val="both"/>
        <w:rPr>
          <w:rFonts w:asciiTheme="minorHAnsi" w:hAnsiTheme="minorHAnsi" w:cstheme="minorHAnsi"/>
          <w:sz w:val="24"/>
          <w:szCs w:val="24"/>
          <w:lang w:val="de-DE"/>
        </w:rPr>
      </w:pPr>
    </w:p>
    <w:p w14:paraId="36A0E0EC" w14:textId="54759D9F" w:rsidR="00A1230C" w:rsidRPr="00BA3542" w:rsidRDefault="00A1230C" w:rsidP="00BA3542">
      <w:pPr>
        <w:pStyle w:val="Paragraphedeliste"/>
        <w:numPr>
          <w:ilvl w:val="0"/>
          <w:numId w:val="6"/>
        </w:numPr>
        <w:spacing w:after="0" w:line="240" w:lineRule="auto"/>
        <w:jc w:val="both"/>
        <w:rPr>
          <w:rFonts w:asciiTheme="minorHAnsi" w:hAnsiTheme="minorHAnsi" w:cstheme="minorHAnsi"/>
          <w:sz w:val="24"/>
          <w:szCs w:val="24"/>
          <w:lang w:val="de-DE"/>
        </w:rPr>
      </w:pPr>
      <w:r w:rsidRPr="00BA3542">
        <w:rPr>
          <w:rFonts w:asciiTheme="minorHAnsi" w:hAnsiTheme="minorHAnsi" w:cstheme="minorHAnsi"/>
          <w:b/>
          <w:bCs/>
          <w:sz w:val="24"/>
          <w:szCs w:val="24"/>
          <w:lang w:val="de-DE"/>
        </w:rPr>
        <w:t>Gleichbehandlung statt Bevorzugung</w:t>
      </w:r>
      <w:r w:rsidR="008D4143" w:rsidRPr="00BA3542">
        <w:rPr>
          <w:rFonts w:asciiTheme="minorHAnsi" w:hAnsiTheme="minorHAnsi" w:cstheme="minorHAnsi"/>
          <w:b/>
          <w:bCs/>
          <w:sz w:val="24"/>
          <w:szCs w:val="24"/>
          <w:lang w:val="de-DE"/>
        </w:rPr>
        <w:t>:</w:t>
      </w:r>
      <w:r w:rsidR="008D4143" w:rsidRPr="00BA3542">
        <w:rPr>
          <w:rFonts w:asciiTheme="minorHAnsi" w:hAnsiTheme="minorHAnsi" w:cstheme="minorHAnsi"/>
          <w:sz w:val="24"/>
          <w:szCs w:val="24"/>
          <w:lang w:val="de-DE"/>
        </w:rPr>
        <w:t xml:space="preserve"> „Der Gesetzestext darf keinen sogenannten Gartenhäuschen-Artikel mehr beinhalten“, betont Martine Hansen in Bezug auf die gleichnamige Affäre </w:t>
      </w:r>
      <w:r w:rsidR="00151D41" w:rsidRPr="00BA3542">
        <w:rPr>
          <w:rFonts w:asciiTheme="minorHAnsi" w:hAnsiTheme="minorHAnsi" w:cstheme="minorHAnsi"/>
          <w:sz w:val="24"/>
          <w:szCs w:val="24"/>
          <w:lang w:val="de-DE"/>
        </w:rPr>
        <w:t>aus de</w:t>
      </w:r>
      <w:r w:rsidR="008D4143" w:rsidRPr="00BA3542">
        <w:rPr>
          <w:rFonts w:asciiTheme="minorHAnsi" w:hAnsiTheme="minorHAnsi" w:cstheme="minorHAnsi"/>
          <w:sz w:val="24"/>
          <w:szCs w:val="24"/>
          <w:lang w:val="de-DE"/>
        </w:rPr>
        <w:t xml:space="preserve">m Jahr 2019. „Willkür darf nicht per Gesetz gefördert werden. Jeder Grundbesitzer muss gleichbehandelt werden.“ </w:t>
      </w:r>
      <w:r w:rsidR="008D4143" w:rsidRPr="00BA3542">
        <w:rPr>
          <w:rFonts w:asciiTheme="minorHAnsi" w:hAnsiTheme="minorHAnsi" w:cstheme="minorHAnsi"/>
          <w:i/>
          <w:iCs/>
          <w:sz w:val="24"/>
          <w:szCs w:val="24"/>
          <w:lang w:val="de-DE"/>
        </w:rPr>
        <w:t>(cf. Amendement 5)</w:t>
      </w:r>
    </w:p>
    <w:p w14:paraId="2D0BBA50" w14:textId="77777777" w:rsidR="006576C7" w:rsidRPr="00BA3542" w:rsidRDefault="006576C7" w:rsidP="00BA3542">
      <w:pPr>
        <w:pStyle w:val="Paragraphedeliste"/>
        <w:spacing w:after="0" w:line="240" w:lineRule="auto"/>
        <w:jc w:val="both"/>
        <w:rPr>
          <w:rFonts w:asciiTheme="minorHAnsi" w:hAnsiTheme="minorHAnsi" w:cstheme="minorHAnsi"/>
          <w:sz w:val="24"/>
          <w:szCs w:val="24"/>
          <w:lang w:val="de-DE"/>
        </w:rPr>
      </w:pPr>
    </w:p>
    <w:p w14:paraId="7BD9D753" w14:textId="14EB2075" w:rsidR="006576C7" w:rsidRPr="00BA3542" w:rsidRDefault="006576C7" w:rsidP="00BA3542">
      <w:pPr>
        <w:pStyle w:val="Paragraphedeliste"/>
        <w:numPr>
          <w:ilvl w:val="0"/>
          <w:numId w:val="6"/>
        </w:numPr>
        <w:spacing w:line="240" w:lineRule="auto"/>
        <w:jc w:val="both"/>
        <w:rPr>
          <w:i/>
          <w:iCs/>
          <w:sz w:val="24"/>
          <w:szCs w:val="24"/>
          <w:lang w:val="de-DE"/>
        </w:rPr>
      </w:pPr>
      <w:r w:rsidRPr="00BA3542">
        <w:rPr>
          <w:b/>
          <w:bCs/>
          <w:sz w:val="24"/>
          <w:szCs w:val="24"/>
          <w:lang w:val="de-DE"/>
        </w:rPr>
        <w:t>Transparente Prozeduren:</w:t>
      </w:r>
      <w:r w:rsidRPr="00BA3542">
        <w:rPr>
          <w:sz w:val="24"/>
          <w:szCs w:val="24"/>
          <w:lang w:val="de-DE"/>
        </w:rPr>
        <w:t xml:space="preserve"> Geht es nach Martine Hansen, sollen die zuständigen Verwaltungen dazu verpflichtet werden, den betroffenen Bürger umgehend zu informieren, sollte sein Grundstück in eine Schutzzone umklassiert werden, dies auch im Hinblick auf etwaige Strafen. </w:t>
      </w:r>
      <w:r w:rsidRPr="00BA3542">
        <w:rPr>
          <w:i/>
          <w:iCs/>
          <w:sz w:val="24"/>
          <w:szCs w:val="24"/>
          <w:lang w:val="de-DE"/>
        </w:rPr>
        <w:t>(cf. Amendements 10, 11, 12)</w:t>
      </w:r>
    </w:p>
    <w:p w14:paraId="1B48E6B2" w14:textId="77777777" w:rsidR="006576C7" w:rsidRPr="00BA3542" w:rsidRDefault="006576C7" w:rsidP="00BA3542">
      <w:pPr>
        <w:pStyle w:val="Paragraphedeliste"/>
        <w:spacing w:line="240" w:lineRule="auto"/>
        <w:jc w:val="both"/>
        <w:rPr>
          <w:i/>
          <w:iCs/>
          <w:sz w:val="24"/>
          <w:szCs w:val="24"/>
          <w:lang w:val="de-DE"/>
        </w:rPr>
      </w:pPr>
    </w:p>
    <w:p w14:paraId="3560CC5C" w14:textId="0CFEA5D0" w:rsidR="006576C7" w:rsidRPr="00BA3542" w:rsidRDefault="006576C7" w:rsidP="00BA3542">
      <w:pPr>
        <w:pStyle w:val="Paragraphedeliste"/>
        <w:numPr>
          <w:ilvl w:val="0"/>
          <w:numId w:val="6"/>
        </w:numPr>
        <w:spacing w:after="0" w:line="240" w:lineRule="auto"/>
        <w:jc w:val="both"/>
        <w:rPr>
          <w:rFonts w:eastAsia="Times New Roman" w:cs="Calibri"/>
          <w:sz w:val="24"/>
          <w:szCs w:val="24"/>
          <w:lang w:val="de-DE" w:eastAsia="de-DE"/>
        </w:rPr>
      </w:pPr>
      <w:r w:rsidRPr="00BA3542">
        <w:rPr>
          <w:rFonts w:asciiTheme="minorHAnsi" w:hAnsiTheme="minorHAnsi" w:cstheme="minorHAnsi"/>
          <w:b/>
          <w:bCs/>
          <w:sz w:val="24"/>
          <w:szCs w:val="24"/>
          <w:lang w:val="de-DE"/>
        </w:rPr>
        <w:t>Weniger Bürokratie, mehr Praxisnähe:</w:t>
      </w:r>
      <w:r w:rsidRPr="00BA3542">
        <w:rPr>
          <w:rFonts w:asciiTheme="minorHAnsi" w:hAnsiTheme="minorHAnsi" w:cstheme="minorHAnsi"/>
          <w:sz w:val="24"/>
          <w:szCs w:val="24"/>
          <w:lang w:val="de-DE"/>
        </w:rPr>
        <w:t xml:space="preserve"> „Warum ist die Genehmigung der Umweltverwaltung erforderlich, wenn man beispielsweise die Küche eines in einer Grünzone gelegenen Hauses erweitern möchte? Zumal derartige Vorhaben keinen Einfluss auf die Natur haben.“ Martine Hansen ist der Ansicht, dass der administrative Aufwand substanziell verringert und die Prozeduren beschleunigt werden könnten, wenn l</w:t>
      </w:r>
      <w:r w:rsidRPr="00BA3542">
        <w:rPr>
          <w:rFonts w:eastAsia="Times New Roman" w:cs="Calibri"/>
          <w:sz w:val="24"/>
          <w:szCs w:val="24"/>
          <w:lang w:val="de-DE" w:eastAsia="de-DE"/>
        </w:rPr>
        <w:t xml:space="preserve">ediglich Vergrößerungen von bestehenden Gebäuden sowie Arbeiten, die deren äußeres Erscheinungsbild betreffen, der Genehmigungspflicht durch das Umweltministerium unterliegen würden. </w:t>
      </w:r>
      <w:r w:rsidRPr="00BA3542">
        <w:rPr>
          <w:rFonts w:eastAsia="Times New Roman" w:cs="Calibri"/>
          <w:i/>
          <w:iCs/>
          <w:sz w:val="24"/>
          <w:szCs w:val="24"/>
          <w:lang w:val="de-DE" w:eastAsia="de-DE"/>
        </w:rPr>
        <w:t>(cf. Amendement 6)</w:t>
      </w:r>
    </w:p>
    <w:p w14:paraId="202BE313" w14:textId="77777777" w:rsidR="006576C7" w:rsidRPr="00BA3542" w:rsidRDefault="006576C7" w:rsidP="00BA3542">
      <w:pPr>
        <w:pStyle w:val="Paragraphedeliste"/>
        <w:spacing w:after="0" w:line="240" w:lineRule="auto"/>
        <w:jc w:val="both"/>
        <w:rPr>
          <w:rFonts w:eastAsia="Times New Roman" w:cs="Calibri"/>
          <w:sz w:val="24"/>
          <w:szCs w:val="24"/>
          <w:lang w:val="de-DE" w:eastAsia="de-DE"/>
        </w:rPr>
      </w:pPr>
    </w:p>
    <w:p w14:paraId="7ACEC7CD" w14:textId="77777777" w:rsidR="006576C7" w:rsidRPr="00BA3542" w:rsidRDefault="006576C7" w:rsidP="00BA3542">
      <w:pPr>
        <w:pStyle w:val="Paragraphedeliste"/>
        <w:numPr>
          <w:ilvl w:val="0"/>
          <w:numId w:val="6"/>
        </w:numPr>
        <w:spacing w:after="0" w:line="240" w:lineRule="auto"/>
        <w:jc w:val="both"/>
        <w:rPr>
          <w:rFonts w:eastAsia="Times New Roman" w:cs="Calibri"/>
          <w:sz w:val="24"/>
          <w:szCs w:val="24"/>
          <w:lang w:val="de-DE" w:eastAsia="de-DE"/>
        </w:rPr>
      </w:pPr>
      <w:r w:rsidRPr="00BA3542">
        <w:rPr>
          <w:rFonts w:eastAsia="Times New Roman" w:cs="Calibri"/>
          <w:b/>
          <w:bCs/>
          <w:sz w:val="24"/>
          <w:szCs w:val="24"/>
          <w:lang w:val="de-DE" w:eastAsia="de-DE"/>
        </w:rPr>
        <w:t>Bauten in der Grünzone:</w:t>
      </w:r>
      <w:r w:rsidRPr="00BA3542">
        <w:rPr>
          <w:rFonts w:eastAsia="Times New Roman" w:cs="Calibri"/>
          <w:sz w:val="24"/>
          <w:szCs w:val="24"/>
          <w:lang w:val="de-DE" w:eastAsia="de-DE"/>
        </w:rPr>
        <w:t xml:space="preserve"> „Wer ein Haus oder sonstiges Gebäude in einer Grünzone besitzt, das legal erbaut wurde, soll dieses jederzeit wieder aufbauen beziehungsweise instand setzen dürfen.“ Mit diesem Vorschlag tritt Martine Hansen für die Interessen </w:t>
      </w:r>
      <w:r w:rsidRPr="00BA3542">
        <w:rPr>
          <w:rFonts w:eastAsia="Times New Roman" w:cs="Calibri"/>
          <w:sz w:val="24"/>
          <w:szCs w:val="24"/>
          <w:lang w:val="de-DE" w:eastAsia="de-DE"/>
        </w:rPr>
        <w:lastRenderedPageBreak/>
        <w:t xml:space="preserve">jener Eigentümer ein, deren Immobilie(n) durch äußere Einflüsse Schaden erfahren haben. </w:t>
      </w:r>
      <w:r w:rsidRPr="00BA3542">
        <w:rPr>
          <w:rFonts w:eastAsia="Times New Roman" w:cs="Calibri"/>
          <w:i/>
          <w:iCs/>
          <w:sz w:val="24"/>
          <w:szCs w:val="24"/>
          <w:lang w:val="de-DE" w:eastAsia="de-DE"/>
        </w:rPr>
        <w:t>(cf. Amendement 7)</w:t>
      </w:r>
    </w:p>
    <w:p w14:paraId="036985AF" w14:textId="023A39C8" w:rsidR="008D4143" w:rsidRPr="00BA3542" w:rsidRDefault="008D4143" w:rsidP="00BA3542">
      <w:pPr>
        <w:spacing w:after="0" w:line="240" w:lineRule="auto"/>
        <w:jc w:val="both"/>
        <w:rPr>
          <w:rFonts w:asciiTheme="minorHAnsi" w:hAnsiTheme="minorHAnsi" w:cstheme="minorHAnsi"/>
          <w:sz w:val="24"/>
          <w:szCs w:val="24"/>
          <w:lang w:val="de-DE"/>
        </w:rPr>
      </w:pPr>
    </w:p>
    <w:p w14:paraId="52B2D4A6" w14:textId="3C6FA6C9" w:rsidR="00F11660" w:rsidRPr="00BA3542" w:rsidRDefault="008D4143" w:rsidP="00BA3542">
      <w:pPr>
        <w:pStyle w:val="Paragraphedeliste"/>
        <w:numPr>
          <w:ilvl w:val="0"/>
          <w:numId w:val="6"/>
        </w:numPr>
        <w:spacing w:after="0" w:line="240" w:lineRule="auto"/>
        <w:jc w:val="both"/>
        <w:rPr>
          <w:rFonts w:asciiTheme="minorHAnsi" w:hAnsiTheme="minorHAnsi" w:cstheme="minorHAnsi"/>
          <w:sz w:val="24"/>
          <w:szCs w:val="24"/>
          <w:lang w:val="de-DE"/>
        </w:rPr>
      </w:pPr>
      <w:r w:rsidRPr="00BA3542">
        <w:rPr>
          <w:rFonts w:asciiTheme="minorHAnsi" w:hAnsiTheme="minorHAnsi" w:cstheme="minorHAnsi"/>
          <w:b/>
          <w:bCs/>
          <w:sz w:val="24"/>
          <w:szCs w:val="24"/>
          <w:lang w:val="de-DE"/>
        </w:rPr>
        <w:t>Diversifizierung</w:t>
      </w:r>
      <w:r w:rsidR="00684F54" w:rsidRPr="00BA3542">
        <w:rPr>
          <w:rFonts w:asciiTheme="minorHAnsi" w:hAnsiTheme="minorHAnsi" w:cstheme="minorHAnsi"/>
          <w:b/>
          <w:bCs/>
          <w:sz w:val="24"/>
          <w:szCs w:val="24"/>
          <w:lang w:val="de-DE"/>
        </w:rPr>
        <w:t>, Innovation und Neudefinition von Landwirtschaft</w:t>
      </w:r>
      <w:r w:rsidRPr="00BA3542">
        <w:rPr>
          <w:rFonts w:asciiTheme="minorHAnsi" w:hAnsiTheme="minorHAnsi" w:cstheme="minorHAnsi"/>
          <w:b/>
          <w:bCs/>
          <w:sz w:val="24"/>
          <w:szCs w:val="24"/>
          <w:lang w:val="de-DE"/>
        </w:rPr>
        <w:t>:</w:t>
      </w:r>
      <w:r w:rsidRPr="00BA3542">
        <w:rPr>
          <w:rFonts w:asciiTheme="minorHAnsi" w:hAnsiTheme="minorHAnsi" w:cstheme="minorHAnsi"/>
          <w:sz w:val="24"/>
          <w:szCs w:val="24"/>
          <w:lang w:val="de-DE"/>
        </w:rPr>
        <w:t xml:space="preserve"> „Eine innovative und diversifizierte Landwirtschaft muss auch in der Grünzone möglich sein“</w:t>
      </w:r>
      <w:r w:rsidR="00F11660" w:rsidRPr="00BA3542">
        <w:rPr>
          <w:rFonts w:asciiTheme="minorHAnsi" w:hAnsiTheme="minorHAnsi" w:cstheme="minorHAnsi"/>
          <w:sz w:val="24"/>
          <w:szCs w:val="24"/>
          <w:lang w:val="de-DE"/>
        </w:rPr>
        <w:t xml:space="preserve">, so </w:t>
      </w:r>
      <w:r w:rsidR="006576C7" w:rsidRPr="00BA3542">
        <w:rPr>
          <w:rFonts w:asciiTheme="minorHAnsi" w:hAnsiTheme="minorHAnsi" w:cstheme="minorHAnsi"/>
          <w:sz w:val="24"/>
          <w:szCs w:val="24"/>
          <w:lang w:val="de-DE"/>
        </w:rPr>
        <w:t xml:space="preserve">Jeff Boonen </w:t>
      </w:r>
      <w:r w:rsidR="00F11660" w:rsidRPr="00BA3542">
        <w:rPr>
          <w:rFonts w:asciiTheme="minorHAnsi" w:hAnsiTheme="minorHAnsi" w:cstheme="minorHAnsi"/>
          <w:sz w:val="24"/>
          <w:szCs w:val="24"/>
          <w:lang w:val="de-DE"/>
        </w:rPr>
        <w:t>mit Verweis auf die Forderung der Regierung nach Diversifizierung. „Fordern allein reicht nicht aus. Die Regierung muss diese Diversifizierung auch zulassen.“</w:t>
      </w:r>
      <w:r w:rsidR="00D173A7" w:rsidRPr="00BA3542">
        <w:rPr>
          <w:rFonts w:asciiTheme="minorHAnsi" w:hAnsiTheme="minorHAnsi" w:cstheme="minorHAnsi"/>
          <w:sz w:val="24"/>
          <w:szCs w:val="24"/>
          <w:lang w:val="de-DE"/>
        </w:rPr>
        <w:t xml:space="preserve"> </w:t>
      </w:r>
      <w:r w:rsidR="00F11660" w:rsidRPr="00BA3542">
        <w:rPr>
          <w:rFonts w:asciiTheme="minorHAnsi" w:hAnsiTheme="minorHAnsi" w:cstheme="minorHAnsi"/>
          <w:sz w:val="24"/>
          <w:szCs w:val="24"/>
          <w:lang w:val="de-DE"/>
        </w:rPr>
        <w:t xml:space="preserve">Für </w:t>
      </w:r>
      <w:r w:rsidR="006576C7" w:rsidRPr="00BA3542">
        <w:rPr>
          <w:rFonts w:asciiTheme="minorHAnsi" w:hAnsiTheme="minorHAnsi" w:cstheme="minorHAnsi"/>
          <w:sz w:val="24"/>
          <w:szCs w:val="24"/>
          <w:lang w:val="de-DE"/>
        </w:rPr>
        <w:t>den Agrar-Ingenieur</w:t>
      </w:r>
      <w:r w:rsidR="00684F54" w:rsidRPr="00BA3542">
        <w:rPr>
          <w:rFonts w:asciiTheme="minorHAnsi" w:hAnsiTheme="minorHAnsi" w:cstheme="minorHAnsi"/>
          <w:sz w:val="24"/>
          <w:szCs w:val="24"/>
          <w:lang w:val="de-DE"/>
        </w:rPr>
        <w:t xml:space="preserve"> </w:t>
      </w:r>
      <w:r w:rsidR="00F11660" w:rsidRPr="00BA3542">
        <w:rPr>
          <w:rFonts w:asciiTheme="minorHAnsi" w:hAnsiTheme="minorHAnsi" w:cstheme="minorHAnsi"/>
          <w:sz w:val="24"/>
          <w:szCs w:val="24"/>
          <w:lang w:val="de-DE"/>
        </w:rPr>
        <w:t>muss die landwirtschaftliche Tätigkeit als solche neu und zukunftsorientiert definiert werden</w:t>
      </w:r>
      <w:r w:rsidR="006A73A1" w:rsidRPr="00BA3542">
        <w:rPr>
          <w:rFonts w:asciiTheme="minorHAnsi" w:hAnsiTheme="minorHAnsi" w:cstheme="minorHAnsi"/>
          <w:sz w:val="24"/>
          <w:szCs w:val="24"/>
          <w:lang w:val="de-DE"/>
        </w:rPr>
        <w:t>,</w:t>
      </w:r>
      <w:r w:rsidR="003726CF" w:rsidRPr="00BA3542">
        <w:rPr>
          <w:rFonts w:asciiTheme="minorHAnsi" w:hAnsiTheme="minorHAnsi" w:cstheme="minorHAnsi"/>
          <w:sz w:val="24"/>
          <w:szCs w:val="24"/>
          <w:lang w:val="de-DE"/>
        </w:rPr>
        <w:t xml:space="preserve"> um zukünftigen Herausforderungen gerecht zu werden</w:t>
      </w:r>
      <w:r w:rsidR="00F11660" w:rsidRPr="00BA3542">
        <w:rPr>
          <w:rFonts w:asciiTheme="minorHAnsi" w:hAnsiTheme="minorHAnsi" w:cstheme="minorHAnsi"/>
          <w:sz w:val="24"/>
          <w:szCs w:val="24"/>
          <w:lang w:val="de-DE"/>
        </w:rPr>
        <w:t>. „Unnötige Einschränkungen müssten eigentlich aus dem Gesetzestext gestrichen werden.</w:t>
      </w:r>
      <w:r w:rsidR="003726CF" w:rsidRPr="00BA3542">
        <w:rPr>
          <w:rFonts w:asciiTheme="minorHAnsi" w:hAnsiTheme="minorHAnsi" w:cstheme="minorHAnsi"/>
          <w:sz w:val="24"/>
          <w:szCs w:val="24"/>
          <w:lang w:val="de-DE"/>
        </w:rPr>
        <w:t xml:space="preserve"> Wir wissen heute nicht</w:t>
      </w:r>
      <w:r w:rsidR="006A73A1" w:rsidRPr="00BA3542">
        <w:rPr>
          <w:rFonts w:asciiTheme="minorHAnsi" w:hAnsiTheme="minorHAnsi" w:cstheme="minorHAnsi"/>
          <w:sz w:val="24"/>
          <w:szCs w:val="24"/>
          <w:lang w:val="de-DE"/>
        </w:rPr>
        <w:t>,</w:t>
      </w:r>
      <w:r w:rsidR="003726CF" w:rsidRPr="00BA3542">
        <w:rPr>
          <w:rFonts w:asciiTheme="minorHAnsi" w:hAnsiTheme="minorHAnsi" w:cstheme="minorHAnsi"/>
          <w:sz w:val="24"/>
          <w:szCs w:val="24"/>
          <w:lang w:val="de-DE"/>
        </w:rPr>
        <w:t xml:space="preserve"> welche Infrastrukturen in Zukunft in der Landwirtschaft </w:t>
      </w:r>
      <w:r w:rsidR="006A73A1" w:rsidRPr="00BA3542">
        <w:rPr>
          <w:rFonts w:asciiTheme="minorHAnsi" w:hAnsiTheme="minorHAnsi" w:cstheme="minorHAnsi"/>
          <w:sz w:val="24"/>
          <w:szCs w:val="24"/>
          <w:lang w:val="de-DE"/>
        </w:rPr>
        <w:t xml:space="preserve">oder auch in der </w:t>
      </w:r>
      <w:r w:rsidR="003726CF" w:rsidRPr="00BA3542">
        <w:rPr>
          <w:rFonts w:asciiTheme="minorHAnsi" w:hAnsiTheme="minorHAnsi" w:cstheme="minorHAnsi"/>
          <w:sz w:val="24"/>
          <w:szCs w:val="24"/>
          <w:lang w:val="de-DE"/>
        </w:rPr>
        <w:t>Energieproduktion benötigt werden.</w:t>
      </w:r>
      <w:r w:rsidR="006A73A1" w:rsidRPr="00BA3542">
        <w:rPr>
          <w:rFonts w:asciiTheme="minorHAnsi" w:hAnsiTheme="minorHAnsi" w:cstheme="minorHAnsi"/>
          <w:sz w:val="24"/>
          <w:szCs w:val="24"/>
          <w:lang w:val="de-DE"/>
        </w:rPr>
        <w:t>“</w:t>
      </w:r>
      <w:r w:rsidR="003726CF" w:rsidRPr="00BA3542">
        <w:rPr>
          <w:rFonts w:asciiTheme="minorHAnsi" w:hAnsiTheme="minorHAnsi" w:cstheme="minorHAnsi"/>
          <w:sz w:val="24"/>
          <w:szCs w:val="24"/>
          <w:lang w:val="de-DE"/>
        </w:rPr>
        <w:t xml:space="preserve"> </w:t>
      </w:r>
      <w:r w:rsidR="00F11660" w:rsidRPr="00BA3542">
        <w:rPr>
          <w:rFonts w:asciiTheme="minorHAnsi" w:hAnsiTheme="minorHAnsi" w:cstheme="minorHAnsi"/>
          <w:sz w:val="24"/>
          <w:szCs w:val="24"/>
          <w:lang w:val="de-DE"/>
        </w:rPr>
        <w:t xml:space="preserve">Als Beispiel </w:t>
      </w:r>
      <w:r w:rsidR="006A73A1" w:rsidRPr="00BA3542">
        <w:rPr>
          <w:rFonts w:asciiTheme="minorHAnsi" w:hAnsiTheme="minorHAnsi" w:cstheme="minorHAnsi"/>
          <w:sz w:val="24"/>
          <w:szCs w:val="24"/>
          <w:lang w:val="de-DE"/>
        </w:rPr>
        <w:t xml:space="preserve">für etwaige Einschränkungen </w:t>
      </w:r>
      <w:r w:rsidR="00F11660" w:rsidRPr="00BA3542">
        <w:rPr>
          <w:rFonts w:asciiTheme="minorHAnsi" w:hAnsiTheme="minorHAnsi" w:cstheme="minorHAnsi"/>
          <w:sz w:val="24"/>
          <w:szCs w:val="24"/>
          <w:lang w:val="de-DE"/>
        </w:rPr>
        <w:t>n</w:t>
      </w:r>
      <w:r w:rsidR="00D173A7" w:rsidRPr="00BA3542">
        <w:rPr>
          <w:rFonts w:asciiTheme="minorHAnsi" w:hAnsiTheme="minorHAnsi" w:cstheme="minorHAnsi"/>
          <w:sz w:val="24"/>
          <w:szCs w:val="24"/>
          <w:lang w:val="de-DE"/>
        </w:rPr>
        <w:t>e</w:t>
      </w:r>
      <w:r w:rsidR="00F11660" w:rsidRPr="00BA3542">
        <w:rPr>
          <w:rFonts w:asciiTheme="minorHAnsi" w:hAnsiTheme="minorHAnsi" w:cstheme="minorHAnsi"/>
          <w:sz w:val="24"/>
          <w:szCs w:val="24"/>
          <w:lang w:val="de-DE"/>
        </w:rPr>
        <w:t xml:space="preserve">nnt </w:t>
      </w:r>
      <w:r w:rsidR="00EF3161" w:rsidRPr="00BA3542">
        <w:rPr>
          <w:rFonts w:asciiTheme="minorHAnsi" w:hAnsiTheme="minorHAnsi" w:cstheme="minorHAnsi"/>
          <w:sz w:val="24"/>
          <w:szCs w:val="24"/>
          <w:lang w:val="de-DE"/>
        </w:rPr>
        <w:t>er</w:t>
      </w:r>
      <w:r w:rsidR="00F11660" w:rsidRPr="00BA3542">
        <w:rPr>
          <w:rFonts w:asciiTheme="minorHAnsi" w:hAnsiTheme="minorHAnsi" w:cstheme="minorHAnsi"/>
          <w:sz w:val="24"/>
          <w:szCs w:val="24"/>
          <w:lang w:val="de-DE"/>
        </w:rPr>
        <w:t xml:space="preserve"> den </w:t>
      </w:r>
      <w:r w:rsidR="00EF3161" w:rsidRPr="00BA3542">
        <w:rPr>
          <w:rFonts w:asciiTheme="minorHAnsi" w:hAnsiTheme="minorHAnsi" w:cstheme="minorHAnsi"/>
          <w:sz w:val="24"/>
          <w:szCs w:val="24"/>
          <w:lang w:val="de-DE"/>
        </w:rPr>
        <w:t>Landwirten</w:t>
      </w:r>
      <w:r w:rsidR="00D173A7" w:rsidRPr="00BA3542">
        <w:rPr>
          <w:rFonts w:asciiTheme="minorHAnsi" w:hAnsiTheme="minorHAnsi" w:cstheme="minorHAnsi"/>
          <w:sz w:val="24"/>
          <w:szCs w:val="24"/>
          <w:lang w:val="de-DE"/>
        </w:rPr>
        <w:t xml:space="preserve">, dem nicht gestattet wird, eine Hundepension auf </w:t>
      </w:r>
      <w:r w:rsidR="006A73A1" w:rsidRPr="00BA3542">
        <w:rPr>
          <w:rFonts w:asciiTheme="minorHAnsi" w:hAnsiTheme="minorHAnsi" w:cstheme="minorHAnsi"/>
          <w:sz w:val="24"/>
          <w:szCs w:val="24"/>
          <w:lang w:val="de-DE"/>
        </w:rPr>
        <w:t xml:space="preserve">seinem </w:t>
      </w:r>
      <w:r w:rsidR="00D173A7" w:rsidRPr="00BA3542">
        <w:rPr>
          <w:rFonts w:asciiTheme="minorHAnsi" w:hAnsiTheme="minorHAnsi" w:cstheme="minorHAnsi"/>
          <w:sz w:val="24"/>
          <w:szCs w:val="24"/>
          <w:lang w:val="de-DE"/>
        </w:rPr>
        <w:t xml:space="preserve">Betrieb in der Grünzone zu eröffnen. „Und warum tut sich die Regierung eigentlich so schwer damit, den Bau von Gewächshäusern </w:t>
      </w:r>
      <w:r w:rsidR="00A21F62" w:rsidRPr="00BA3542">
        <w:rPr>
          <w:rFonts w:asciiTheme="minorHAnsi" w:hAnsiTheme="minorHAnsi" w:cstheme="minorHAnsi"/>
          <w:sz w:val="24"/>
          <w:szCs w:val="24"/>
          <w:lang w:val="de-DE"/>
        </w:rPr>
        <w:t xml:space="preserve">zu </w:t>
      </w:r>
      <w:r w:rsidR="00D173A7" w:rsidRPr="00BA3542">
        <w:rPr>
          <w:rFonts w:asciiTheme="minorHAnsi" w:hAnsiTheme="minorHAnsi" w:cstheme="minorHAnsi"/>
          <w:sz w:val="24"/>
          <w:szCs w:val="24"/>
          <w:lang w:val="de-DE"/>
        </w:rPr>
        <w:t>genehmigen, wo sie doch dauernd für Gemüse aus lokalem Anbau eintritt?“</w:t>
      </w:r>
      <w:r w:rsidR="00684F54" w:rsidRPr="00BA3542">
        <w:rPr>
          <w:rFonts w:asciiTheme="minorHAnsi" w:hAnsiTheme="minorHAnsi" w:cstheme="minorHAnsi"/>
          <w:sz w:val="24"/>
          <w:szCs w:val="24"/>
          <w:lang w:val="de-DE"/>
        </w:rPr>
        <w:t xml:space="preserve"> Gleiches gilt </w:t>
      </w:r>
      <w:r w:rsidR="006576C7" w:rsidRPr="00BA3542">
        <w:rPr>
          <w:rFonts w:asciiTheme="minorHAnsi" w:hAnsiTheme="minorHAnsi" w:cstheme="minorHAnsi"/>
          <w:sz w:val="24"/>
          <w:szCs w:val="24"/>
          <w:lang w:val="de-DE"/>
        </w:rPr>
        <w:t xml:space="preserve">laut Jeff Boonen </w:t>
      </w:r>
      <w:r w:rsidR="00684F54" w:rsidRPr="00BA3542">
        <w:rPr>
          <w:rFonts w:asciiTheme="minorHAnsi" w:hAnsiTheme="minorHAnsi" w:cstheme="minorHAnsi"/>
          <w:sz w:val="24"/>
          <w:szCs w:val="24"/>
          <w:lang w:val="de-DE"/>
        </w:rPr>
        <w:t>für die Schaffung von Ferienwohnungen auf dem Land, auf einem Bauernhof oder bei einem Winzerbetrieb.</w:t>
      </w:r>
      <w:r w:rsidR="003726CF" w:rsidRPr="00BA3542">
        <w:rPr>
          <w:rFonts w:asciiTheme="minorHAnsi" w:hAnsiTheme="minorHAnsi" w:cstheme="minorHAnsi"/>
          <w:sz w:val="24"/>
          <w:szCs w:val="24"/>
          <w:lang w:val="de-DE"/>
        </w:rPr>
        <w:t xml:space="preserve"> </w:t>
      </w:r>
      <w:r w:rsidR="00684F54" w:rsidRPr="00BA3542">
        <w:rPr>
          <w:rFonts w:asciiTheme="minorHAnsi" w:hAnsiTheme="minorHAnsi" w:cstheme="minorHAnsi"/>
          <w:sz w:val="24"/>
          <w:szCs w:val="24"/>
          <w:lang w:val="de-DE"/>
        </w:rPr>
        <w:t xml:space="preserve"> </w:t>
      </w:r>
      <w:r w:rsidR="00684F54" w:rsidRPr="00BA3542">
        <w:rPr>
          <w:rFonts w:asciiTheme="minorHAnsi" w:hAnsiTheme="minorHAnsi" w:cstheme="minorHAnsi"/>
          <w:i/>
          <w:iCs/>
          <w:sz w:val="24"/>
          <w:szCs w:val="24"/>
          <w:lang w:val="de-DE"/>
        </w:rPr>
        <w:t>(cf. Amendements 1,2,4)</w:t>
      </w:r>
    </w:p>
    <w:p w14:paraId="12EBEDAC" w14:textId="77777777" w:rsidR="00A21F62" w:rsidRPr="00BA3542" w:rsidRDefault="00A21F62" w:rsidP="00BA3542">
      <w:pPr>
        <w:spacing w:after="0" w:line="240" w:lineRule="auto"/>
        <w:jc w:val="both"/>
        <w:rPr>
          <w:rFonts w:eastAsia="Times New Roman" w:cs="Calibri"/>
          <w:sz w:val="24"/>
          <w:szCs w:val="24"/>
          <w:lang w:val="de-DE" w:eastAsia="de-DE"/>
        </w:rPr>
      </w:pPr>
    </w:p>
    <w:p w14:paraId="63B2531A" w14:textId="010DEC4B" w:rsidR="007F5DC6" w:rsidRPr="00BA3542" w:rsidRDefault="007F5DC6" w:rsidP="00BA3542">
      <w:pPr>
        <w:pStyle w:val="Paragraphedeliste"/>
        <w:numPr>
          <w:ilvl w:val="0"/>
          <w:numId w:val="6"/>
        </w:numPr>
        <w:spacing w:after="0" w:line="240" w:lineRule="auto"/>
        <w:jc w:val="both"/>
        <w:rPr>
          <w:i/>
          <w:iCs/>
          <w:sz w:val="24"/>
          <w:szCs w:val="24"/>
          <w:lang w:val="de-DE"/>
        </w:rPr>
      </w:pPr>
      <w:r w:rsidRPr="00BA3542">
        <w:rPr>
          <w:rFonts w:eastAsia="Times New Roman" w:cs="Calibri"/>
          <w:b/>
          <w:bCs/>
          <w:sz w:val="24"/>
          <w:szCs w:val="24"/>
          <w:lang w:val="de-DE" w:eastAsia="de-DE"/>
        </w:rPr>
        <w:t>Kompensierungsmaßnahmen</w:t>
      </w:r>
      <w:r w:rsidR="000063CC" w:rsidRPr="00BA3542">
        <w:rPr>
          <w:rFonts w:eastAsia="Times New Roman" w:cs="Calibri"/>
          <w:b/>
          <w:bCs/>
          <w:sz w:val="24"/>
          <w:szCs w:val="24"/>
          <w:lang w:val="de-DE" w:eastAsia="de-DE"/>
        </w:rPr>
        <w:t xml:space="preserve"> überarbeiten und praxisnah anpassen</w:t>
      </w:r>
      <w:r w:rsidRPr="00BA3542">
        <w:rPr>
          <w:rFonts w:eastAsia="Times New Roman" w:cs="Calibri"/>
          <w:b/>
          <w:bCs/>
          <w:sz w:val="24"/>
          <w:szCs w:val="24"/>
          <w:lang w:val="de-DE" w:eastAsia="de-DE"/>
        </w:rPr>
        <w:t>:</w:t>
      </w:r>
      <w:r w:rsidRPr="00BA3542">
        <w:rPr>
          <w:rFonts w:eastAsia="Times New Roman" w:cs="Calibri"/>
          <w:sz w:val="24"/>
          <w:szCs w:val="24"/>
          <w:lang w:val="de-DE" w:eastAsia="de-DE"/>
        </w:rPr>
        <w:t xml:space="preserve"> „</w:t>
      </w:r>
      <w:r w:rsidR="003726CF" w:rsidRPr="00BA3542">
        <w:rPr>
          <w:rFonts w:eastAsia="Times New Roman" w:cs="Calibri"/>
          <w:sz w:val="24"/>
          <w:szCs w:val="24"/>
          <w:lang w:val="de-DE" w:eastAsia="de-DE"/>
        </w:rPr>
        <w:t>Heute pflanzen viele Bewirtschafter keine Hecken</w:t>
      </w:r>
      <w:r w:rsidR="006A73A1" w:rsidRPr="00BA3542">
        <w:rPr>
          <w:rFonts w:eastAsia="Times New Roman" w:cs="Calibri"/>
          <w:sz w:val="24"/>
          <w:szCs w:val="24"/>
          <w:lang w:val="de-DE" w:eastAsia="de-DE"/>
        </w:rPr>
        <w:t xml:space="preserve"> </w:t>
      </w:r>
      <w:r w:rsidR="003726CF" w:rsidRPr="00BA3542">
        <w:rPr>
          <w:rFonts w:eastAsia="Times New Roman" w:cs="Calibri"/>
          <w:sz w:val="24"/>
          <w:szCs w:val="24"/>
          <w:lang w:val="de-DE" w:eastAsia="de-DE"/>
        </w:rPr>
        <w:t xml:space="preserve">und Bäume </w:t>
      </w:r>
      <w:r w:rsidR="000063CC" w:rsidRPr="00BA3542">
        <w:rPr>
          <w:rFonts w:eastAsia="Times New Roman" w:cs="Calibri"/>
          <w:sz w:val="24"/>
          <w:szCs w:val="24"/>
          <w:lang w:val="de-DE" w:eastAsia="de-DE"/>
        </w:rPr>
        <w:t>aus Angst, sie eines Tages nicht mehr ohne Kompensierung entfernen zu dürfen. Das ist kontraproduktiv für den Naturschutz</w:t>
      </w:r>
      <w:r w:rsidR="00077F15" w:rsidRPr="00BA3542">
        <w:rPr>
          <w:rFonts w:eastAsia="Times New Roman" w:cs="Calibri"/>
          <w:sz w:val="24"/>
          <w:szCs w:val="24"/>
          <w:lang w:val="de-DE" w:eastAsia="de-DE"/>
        </w:rPr>
        <w:t>“</w:t>
      </w:r>
      <w:r w:rsidR="00EF3161" w:rsidRPr="00BA3542">
        <w:rPr>
          <w:rFonts w:eastAsia="Times New Roman" w:cs="Calibri"/>
          <w:sz w:val="24"/>
          <w:szCs w:val="24"/>
          <w:lang w:val="de-DE" w:eastAsia="de-DE"/>
        </w:rPr>
        <w:t>, so Jeff Boonen.</w:t>
      </w:r>
      <w:r w:rsidR="00077F15" w:rsidRPr="00BA3542">
        <w:rPr>
          <w:rFonts w:eastAsia="Times New Roman" w:cs="Calibri"/>
          <w:sz w:val="24"/>
          <w:szCs w:val="24"/>
          <w:lang w:val="de-DE" w:eastAsia="de-DE"/>
        </w:rPr>
        <w:t xml:space="preserve"> </w:t>
      </w:r>
      <w:r w:rsidR="006A73A1" w:rsidRPr="00BA3542">
        <w:rPr>
          <w:rFonts w:eastAsia="Times New Roman" w:cs="Calibri"/>
          <w:sz w:val="24"/>
          <w:szCs w:val="24"/>
          <w:lang w:val="de-DE" w:eastAsia="de-DE"/>
        </w:rPr>
        <w:t>„</w:t>
      </w:r>
      <w:r w:rsidR="003726CF" w:rsidRPr="00BA3542">
        <w:rPr>
          <w:rFonts w:eastAsia="Times New Roman" w:cs="Calibri"/>
          <w:sz w:val="24"/>
          <w:szCs w:val="24"/>
          <w:lang w:val="de-DE" w:eastAsia="de-DE"/>
        </w:rPr>
        <w:t>Um dem entgegenz</w:t>
      </w:r>
      <w:r w:rsidR="00BA3542" w:rsidRPr="00BA3542">
        <w:rPr>
          <w:rFonts w:eastAsia="Times New Roman" w:cs="Calibri"/>
          <w:sz w:val="24"/>
          <w:szCs w:val="24"/>
          <w:lang w:val="de-DE" w:eastAsia="de-DE"/>
        </w:rPr>
        <w:t>u</w:t>
      </w:r>
      <w:r w:rsidR="003726CF" w:rsidRPr="00BA3542">
        <w:rPr>
          <w:rFonts w:eastAsia="Times New Roman" w:cs="Calibri"/>
          <w:sz w:val="24"/>
          <w:szCs w:val="24"/>
          <w:lang w:val="de-DE" w:eastAsia="de-DE"/>
        </w:rPr>
        <w:t>wirken</w:t>
      </w:r>
      <w:r w:rsidR="006A73A1" w:rsidRPr="00BA3542">
        <w:rPr>
          <w:rFonts w:eastAsia="Times New Roman" w:cs="Calibri"/>
          <w:sz w:val="24"/>
          <w:szCs w:val="24"/>
          <w:lang w:val="de-DE" w:eastAsia="de-DE"/>
        </w:rPr>
        <w:t>,</w:t>
      </w:r>
      <w:r w:rsidR="003726CF" w:rsidRPr="00BA3542">
        <w:rPr>
          <w:rFonts w:eastAsia="Times New Roman" w:cs="Calibri"/>
          <w:sz w:val="24"/>
          <w:szCs w:val="24"/>
          <w:lang w:val="de-DE" w:eastAsia="de-DE"/>
        </w:rPr>
        <w:t xml:space="preserve"> müsste das Gesetz</w:t>
      </w:r>
      <w:r w:rsidR="00AC6E48">
        <w:rPr>
          <w:rFonts w:eastAsia="Times New Roman" w:cs="Calibri"/>
          <w:sz w:val="24"/>
          <w:szCs w:val="24"/>
          <w:lang w:val="de-DE" w:eastAsia="de-DE"/>
        </w:rPr>
        <w:t xml:space="preserve"> </w:t>
      </w:r>
      <w:r w:rsidR="003726CF" w:rsidRPr="00BA3542">
        <w:rPr>
          <w:rFonts w:eastAsia="Times New Roman" w:cs="Calibri"/>
          <w:sz w:val="24"/>
          <w:szCs w:val="24"/>
          <w:lang w:val="de-DE" w:eastAsia="de-DE"/>
        </w:rPr>
        <w:t xml:space="preserve">  Privatpersonen und Gemeinden ermöglichen</w:t>
      </w:r>
      <w:r w:rsidR="006A73A1" w:rsidRPr="00BA3542">
        <w:rPr>
          <w:rFonts w:eastAsia="Times New Roman" w:cs="Calibri"/>
          <w:sz w:val="24"/>
          <w:szCs w:val="24"/>
          <w:lang w:val="de-DE" w:eastAsia="de-DE"/>
        </w:rPr>
        <w:t>,</w:t>
      </w:r>
      <w:r w:rsidR="003726CF" w:rsidRPr="00BA3542">
        <w:rPr>
          <w:rFonts w:eastAsia="Times New Roman" w:cs="Calibri"/>
          <w:sz w:val="24"/>
          <w:szCs w:val="24"/>
          <w:lang w:val="de-DE" w:eastAsia="de-DE"/>
        </w:rPr>
        <w:t xml:space="preserve"> Ökopunkte im Voraus zu sammeln, um mit diese</w:t>
      </w:r>
      <w:r w:rsidR="006A73A1" w:rsidRPr="00BA3542">
        <w:rPr>
          <w:rFonts w:eastAsia="Times New Roman" w:cs="Calibri"/>
          <w:sz w:val="24"/>
          <w:szCs w:val="24"/>
          <w:lang w:val="de-DE" w:eastAsia="de-DE"/>
        </w:rPr>
        <w:t>n</w:t>
      </w:r>
      <w:r w:rsidR="003726CF" w:rsidRPr="00BA3542">
        <w:rPr>
          <w:rFonts w:eastAsia="Times New Roman" w:cs="Calibri"/>
          <w:sz w:val="24"/>
          <w:szCs w:val="24"/>
          <w:lang w:val="de-DE" w:eastAsia="de-DE"/>
        </w:rPr>
        <w:t xml:space="preserve"> dann </w:t>
      </w:r>
      <w:r w:rsidR="006A73A1" w:rsidRPr="00BA3542">
        <w:rPr>
          <w:rFonts w:eastAsia="Times New Roman" w:cs="Calibri"/>
          <w:sz w:val="24"/>
          <w:szCs w:val="24"/>
          <w:lang w:val="de-DE" w:eastAsia="de-DE"/>
        </w:rPr>
        <w:t xml:space="preserve">im Bedarfsfall </w:t>
      </w:r>
      <w:r w:rsidR="003726CF" w:rsidRPr="00BA3542">
        <w:rPr>
          <w:rFonts w:eastAsia="Times New Roman" w:cs="Calibri"/>
          <w:sz w:val="24"/>
          <w:szCs w:val="24"/>
          <w:lang w:val="de-DE" w:eastAsia="de-DE"/>
        </w:rPr>
        <w:t>Zerstörungen kompensieren</w:t>
      </w:r>
      <w:r w:rsidR="006A73A1" w:rsidRPr="00BA3542">
        <w:rPr>
          <w:rFonts w:eastAsia="Times New Roman" w:cs="Calibri"/>
          <w:sz w:val="24"/>
          <w:szCs w:val="24"/>
          <w:lang w:val="de-DE" w:eastAsia="de-DE"/>
        </w:rPr>
        <w:t xml:space="preserve"> zu können</w:t>
      </w:r>
      <w:r w:rsidR="003726CF" w:rsidRPr="00BA3542">
        <w:rPr>
          <w:rFonts w:eastAsia="Times New Roman" w:cs="Calibri"/>
          <w:sz w:val="24"/>
          <w:szCs w:val="24"/>
          <w:lang w:val="de-DE" w:eastAsia="de-DE"/>
        </w:rPr>
        <w:t>.</w:t>
      </w:r>
      <w:r w:rsidR="006A73A1" w:rsidRPr="00BA3542">
        <w:rPr>
          <w:rFonts w:eastAsia="Times New Roman" w:cs="Calibri"/>
          <w:sz w:val="24"/>
          <w:szCs w:val="24"/>
          <w:lang w:val="de-DE" w:eastAsia="de-DE"/>
        </w:rPr>
        <w:t xml:space="preserve">“ </w:t>
      </w:r>
      <w:r w:rsidR="003726CF" w:rsidRPr="00BA3542">
        <w:rPr>
          <w:rFonts w:eastAsia="Times New Roman" w:cs="Calibri"/>
          <w:sz w:val="24"/>
          <w:szCs w:val="24"/>
          <w:lang w:val="de-DE" w:eastAsia="de-DE"/>
        </w:rPr>
        <w:t xml:space="preserve"> </w:t>
      </w:r>
      <w:r w:rsidR="00077F15" w:rsidRPr="00BA3542">
        <w:rPr>
          <w:rFonts w:eastAsia="Times New Roman" w:cs="Calibri"/>
          <w:sz w:val="24"/>
          <w:szCs w:val="24"/>
          <w:lang w:val="de-DE" w:eastAsia="de-DE"/>
        </w:rPr>
        <w:t xml:space="preserve">Selbstverständlich soll </w:t>
      </w:r>
      <w:r w:rsidRPr="00BA3542">
        <w:rPr>
          <w:rFonts w:eastAsia="Times New Roman" w:cs="Calibri"/>
          <w:sz w:val="24"/>
          <w:szCs w:val="24"/>
          <w:lang w:val="de-DE" w:eastAsia="de-DE"/>
        </w:rPr>
        <w:t xml:space="preserve">Naturschutz </w:t>
      </w:r>
      <w:r w:rsidR="00077F15" w:rsidRPr="00BA3542">
        <w:rPr>
          <w:rFonts w:eastAsia="Times New Roman" w:cs="Calibri"/>
          <w:sz w:val="24"/>
          <w:szCs w:val="24"/>
          <w:lang w:val="de-DE" w:eastAsia="de-DE"/>
        </w:rPr>
        <w:t>auch weiterhin standortnah stattfinden. I</w:t>
      </w:r>
      <w:r w:rsidR="00EF3161" w:rsidRPr="00BA3542">
        <w:rPr>
          <w:rFonts w:eastAsia="Times New Roman" w:cs="Calibri"/>
          <w:sz w:val="24"/>
          <w:szCs w:val="24"/>
          <w:lang w:val="de-DE" w:eastAsia="de-DE"/>
        </w:rPr>
        <w:t xml:space="preserve">n diesem </w:t>
      </w:r>
      <w:r w:rsidR="00077F15" w:rsidRPr="00BA3542">
        <w:rPr>
          <w:rFonts w:eastAsia="Times New Roman" w:cs="Calibri"/>
          <w:sz w:val="24"/>
          <w:szCs w:val="24"/>
          <w:lang w:val="de-DE" w:eastAsia="de-DE"/>
        </w:rPr>
        <w:t xml:space="preserve">Sinne </w:t>
      </w:r>
      <w:r w:rsidR="00EF3161" w:rsidRPr="00BA3542">
        <w:rPr>
          <w:sz w:val="24"/>
          <w:szCs w:val="24"/>
          <w:lang w:val="de-DE"/>
        </w:rPr>
        <w:t xml:space="preserve">macht sich </w:t>
      </w:r>
      <w:r w:rsidR="006576C7" w:rsidRPr="00BA3542">
        <w:rPr>
          <w:sz w:val="24"/>
          <w:szCs w:val="24"/>
          <w:lang w:val="de-DE"/>
        </w:rPr>
        <w:t>der Agrar-Ingenieur</w:t>
      </w:r>
      <w:r w:rsidR="00EF3161" w:rsidRPr="00BA3542">
        <w:rPr>
          <w:sz w:val="24"/>
          <w:szCs w:val="24"/>
          <w:lang w:val="de-DE"/>
        </w:rPr>
        <w:t xml:space="preserve"> stark für die </w:t>
      </w:r>
      <w:r w:rsidR="00077F15" w:rsidRPr="00BA3542">
        <w:rPr>
          <w:rFonts w:eastAsia="Times New Roman" w:cs="Calibri"/>
          <w:sz w:val="24"/>
          <w:szCs w:val="24"/>
          <w:lang w:val="de-DE" w:eastAsia="de-DE"/>
        </w:rPr>
        <w:t xml:space="preserve">verpflichtende </w:t>
      </w:r>
      <w:r w:rsidR="00077F15" w:rsidRPr="00BA3542">
        <w:rPr>
          <w:sz w:val="24"/>
          <w:szCs w:val="24"/>
          <w:lang w:val="de-DE"/>
        </w:rPr>
        <w:t>Kompensierung im selben ökologischen Sektor</w:t>
      </w:r>
      <w:r w:rsidRPr="00BA3542">
        <w:rPr>
          <w:sz w:val="24"/>
          <w:szCs w:val="24"/>
          <w:lang w:val="de-DE"/>
        </w:rPr>
        <w:t>.</w:t>
      </w:r>
      <w:r w:rsidR="003726CF" w:rsidRPr="00BA3542">
        <w:rPr>
          <w:sz w:val="24"/>
          <w:szCs w:val="24"/>
          <w:lang w:val="de-DE"/>
        </w:rPr>
        <w:t xml:space="preserve"> </w:t>
      </w:r>
      <w:r w:rsidR="00175B56" w:rsidRPr="00BA3542">
        <w:rPr>
          <w:sz w:val="24"/>
          <w:szCs w:val="24"/>
          <w:lang w:val="de-DE"/>
        </w:rPr>
        <w:t xml:space="preserve"> </w:t>
      </w:r>
      <w:r w:rsidR="00175B56" w:rsidRPr="00BA3542">
        <w:rPr>
          <w:i/>
          <w:iCs/>
          <w:sz w:val="24"/>
          <w:szCs w:val="24"/>
          <w:lang w:val="de-DE"/>
        </w:rPr>
        <w:t>(cf</w:t>
      </w:r>
      <w:r w:rsidR="002F157D" w:rsidRPr="00BA3542">
        <w:rPr>
          <w:i/>
          <w:iCs/>
          <w:sz w:val="24"/>
          <w:szCs w:val="24"/>
          <w:lang w:val="de-DE"/>
        </w:rPr>
        <w:t>.</w:t>
      </w:r>
      <w:r w:rsidR="00175B56" w:rsidRPr="00BA3542">
        <w:rPr>
          <w:i/>
          <w:iCs/>
          <w:sz w:val="24"/>
          <w:szCs w:val="24"/>
          <w:lang w:val="de-DE"/>
        </w:rPr>
        <w:t xml:space="preserve"> Amendements 8, 14, 15, 16)</w:t>
      </w:r>
    </w:p>
    <w:p w14:paraId="170D74E4" w14:textId="77777777" w:rsidR="00A21F62" w:rsidRPr="00BA3542" w:rsidRDefault="00A21F62" w:rsidP="00BA3542">
      <w:pPr>
        <w:spacing w:after="0" w:line="240" w:lineRule="auto"/>
        <w:jc w:val="both"/>
        <w:rPr>
          <w:sz w:val="24"/>
          <w:szCs w:val="24"/>
          <w:lang w:val="de-DE"/>
        </w:rPr>
      </w:pPr>
    </w:p>
    <w:p w14:paraId="39CD7053" w14:textId="52EDEF35" w:rsidR="00A21F62" w:rsidRPr="00BA3542" w:rsidRDefault="007F5DC6" w:rsidP="00BA3542">
      <w:pPr>
        <w:pStyle w:val="Paragraphedeliste"/>
        <w:numPr>
          <w:ilvl w:val="0"/>
          <w:numId w:val="6"/>
        </w:numPr>
        <w:spacing w:after="0" w:line="240" w:lineRule="auto"/>
        <w:jc w:val="both"/>
        <w:rPr>
          <w:sz w:val="24"/>
          <w:szCs w:val="24"/>
          <w:lang w:val="de-DE"/>
        </w:rPr>
      </w:pPr>
      <w:r w:rsidRPr="00BA3542">
        <w:rPr>
          <w:b/>
          <w:bCs/>
          <w:sz w:val="24"/>
          <w:szCs w:val="24"/>
          <w:lang w:val="de-DE"/>
        </w:rPr>
        <w:t>N</w:t>
      </w:r>
      <w:r w:rsidR="00915325" w:rsidRPr="00BA3542">
        <w:rPr>
          <w:b/>
          <w:bCs/>
          <w:sz w:val="24"/>
          <w:szCs w:val="24"/>
          <w:lang w:val="de-DE"/>
        </w:rPr>
        <w:t>aturschutz n</w:t>
      </w:r>
      <w:r w:rsidRPr="00BA3542">
        <w:rPr>
          <w:b/>
          <w:bCs/>
          <w:sz w:val="24"/>
          <w:szCs w:val="24"/>
          <w:lang w:val="de-DE"/>
        </w:rPr>
        <w:t>icht auf Kosten des Wohnraums:</w:t>
      </w:r>
      <w:r w:rsidRPr="00BA3542">
        <w:rPr>
          <w:sz w:val="24"/>
          <w:szCs w:val="24"/>
          <w:lang w:val="de-DE"/>
        </w:rPr>
        <w:t xml:space="preserve"> „Naturschutz darf nicht zu Lasten der Mobilisierung von Bauland gehen</w:t>
      </w:r>
      <w:r w:rsidR="00175B56" w:rsidRPr="00BA3542">
        <w:rPr>
          <w:sz w:val="24"/>
          <w:szCs w:val="24"/>
          <w:lang w:val="de-DE"/>
        </w:rPr>
        <w:t xml:space="preserve">, indem etwa Prozeduren in die Länge gezogen </w:t>
      </w:r>
      <w:r w:rsidR="00915325" w:rsidRPr="00BA3542">
        <w:rPr>
          <w:sz w:val="24"/>
          <w:szCs w:val="24"/>
          <w:lang w:val="de-DE"/>
        </w:rPr>
        <w:t>und dadurch Baugrundstücke unnötigerweise zusätzlich verteuert werden</w:t>
      </w:r>
      <w:r w:rsidR="00175B56" w:rsidRPr="00BA3542">
        <w:rPr>
          <w:sz w:val="24"/>
          <w:szCs w:val="24"/>
          <w:lang w:val="de-DE"/>
        </w:rPr>
        <w:t xml:space="preserve">.“ </w:t>
      </w:r>
      <w:r w:rsidR="00915325" w:rsidRPr="00BA3542">
        <w:rPr>
          <w:sz w:val="24"/>
          <w:szCs w:val="24"/>
          <w:lang w:val="de-DE"/>
        </w:rPr>
        <w:t xml:space="preserve">Martine Hansen spricht sich </w:t>
      </w:r>
      <w:r w:rsidR="00175B56" w:rsidRPr="00BA3542">
        <w:rPr>
          <w:sz w:val="24"/>
          <w:szCs w:val="24"/>
          <w:lang w:val="de-DE"/>
        </w:rPr>
        <w:t>gegen Kompensierungsmaßnahmen innerhalb des Bauperim</w:t>
      </w:r>
      <w:r w:rsidR="00A21F62" w:rsidRPr="00BA3542">
        <w:rPr>
          <w:sz w:val="24"/>
          <w:szCs w:val="24"/>
          <w:lang w:val="de-DE"/>
        </w:rPr>
        <w:t>e</w:t>
      </w:r>
      <w:r w:rsidR="00175B56" w:rsidRPr="00BA3542">
        <w:rPr>
          <w:sz w:val="24"/>
          <w:szCs w:val="24"/>
          <w:lang w:val="de-DE"/>
        </w:rPr>
        <w:t>ters aus.</w:t>
      </w:r>
      <w:r w:rsidR="00915325" w:rsidRPr="00BA3542">
        <w:rPr>
          <w:sz w:val="24"/>
          <w:szCs w:val="24"/>
          <w:lang w:val="de-DE"/>
        </w:rPr>
        <w:t xml:space="preserve"> </w:t>
      </w:r>
      <w:r w:rsidR="00175B56" w:rsidRPr="00BA3542">
        <w:rPr>
          <w:i/>
          <w:iCs/>
          <w:sz w:val="24"/>
          <w:szCs w:val="24"/>
          <w:lang w:val="de-DE"/>
        </w:rPr>
        <w:t>(cf. Amendement 9)</w:t>
      </w:r>
    </w:p>
    <w:p w14:paraId="1BB837B8" w14:textId="77777777" w:rsidR="00A21F62" w:rsidRPr="00BA3542" w:rsidRDefault="00A21F62" w:rsidP="00BA3542">
      <w:pPr>
        <w:pStyle w:val="Paragraphedeliste"/>
        <w:spacing w:line="240" w:lineRule="auto"/>
        <w:jc w:val="both"/>
        <w:rPr>
          <w:sz w:val="24"/>
          <w:szCs w:val="24"/>
          <w:lang w:val="de-DE"/>
        </w:rPr>
      </w:pPr>
    </w:p>
    <w:p w14:paraId="463702EF" w14:textId="4FFE6A84" w:rsidR="00F9272D" w:rsidRPr="00BA3542" w:rsidRDefault="00BD2740" w:rsidP="00BA3542">
      <w:pPr>
        <w:pStyle w:val="Paragraphedeliste"/>
        <w:numPr>
          <w:ilvl w:val="0"/>
          <w:numId w:val="6"/>
        </w:numPr>
        <w:spacing w:line="240" w:lineRule="auto"/>
        <w:jc w:val="both"/>
        <w:rPr>
          <w:sz w:val="24"/>
          <w:szCs w:val="24"/>
          <w:lang w:val="de-DE"/>
        </w:rPr>
      </w:pPr>
      <w:r w:rsidRPr="00BA3542">
        <w:rPr>
          <w:b/>
          <w:bCs/>
          <w:sz w:val="24"/>
          <w:szCs w:val="24"/>
          <w:lang w:val="de-DE"/>
        </w:rPr>
        <w:t>Mehr Rechte für den Bürger</w:t>
      </w:r>
      <w:r w:rsidR="00F9272D" w:rsidRPr="00BA3542">
        <w:rPr>
          <w:b/>
          <w:bCs/>
          <w:sz w:val="24"/>
          <w:szCs w:val="24"/>
          <w:lang w:val="de-DE"/>
        </w:rPr>
        <w:t>:</w:t>
      </w:r>
      <w:r w:rsidR="00F9272D" w:rsidRPr="00BA3542">
        <w:rPr>
          <w:sz w:val="24"/>
          <w:szCs w:val="24"/>
          <w:lang w:val="de-DE"/>
        </w:rPr>
        <w:t xml:space="preserve"> D</w:t>
      </w:r>
      <w:r w:rsidR="00151D41" w:rsidRPr="00BA3542">
        <w:rPr>
          <w:sz w:val="24"/>
          <w:szCs w:val="24"/>
          <w:lang w:val="de-DE"/>
        </w:rPr>
        <w:t>ie</w:t>
      </w:r>
      <w:r w:rsidR="00F9272D" w:rsidRPr="00BA3542">
        <w:rPr>
          <w:sz w:val="24"/>
          <w:szCs w:val="24"/>
          <w:lang w:val="de-DE"/>
        </w:rPr>
        <w:t xml:space="preserve"> CSV </w:t>
      </w:r>
      <w:r w:rsidR="00151D41" w:rsidRPr="00BA3542">
        <w:rPr>
          <w:sz w:val="24"/>
          <w:szCs w:val="24"/>
          <w:lang w:val="de-DE"/>
        </w:rPr>
        <w:t>fordert beim</w:t>
      </w:r>
      <w:r w:rsidR="00F9272D" w:rsidRPr="00BA3542">
        <w:rPr>
          <w:sz w:val="24"/>
          <w:szCs w:val="24"/>
          <w:lang w:val="de-DE"/>
        </w:rPr>
        <w:t xml:space="preserve"> Naturschutz mehr Rechte </w:t>
      </w:r>
      <w:r w:rsidR="00151D41" w:rsidRPr="00BA3542">
        <w:rPr>
          <w:sz w:val="24"/>
          <w:szCs w:val="24"/>
          <w:lang w:val="de-DE"/>
        </w:rPr>
        <w:t>für den einzelnen Bürger</w:t>
      </w:r>
      <w:r w:rsidR="00F9272D" w:rsidRPr="00BA3542">
        <w:rPr>
          <w:sz w:val="24"/>
          <w:szCs w:val="24"/>
          <w:lang w:val="de-DE"/>
        </w:rPr>
        <w:t>. Dazu gehört auch die Möglichkeit eines breiteren Rekursrechtes</w:t>
      </w:r>
      <w:r w:rsidR="00151D41" w:rsidRPr="00BA3542">
        <w:rPr>
          <w:sz w:val="24"/>
          <w:szCs w:val="24"/>
          <w:lang w:val="de-DE"/>
        </w:rPr>
        <w:t xml:space="preserve"> im Interesse</w:t>
      </w:r>
      <w:r w:rsidR="00F9272D" w:rsidRPr="00BA3542">
        <w:rPr>
          <w:sz w:val="24"/>
          <w:szCs w:val="24"/>
          <w:lang w:val="de-DE"/>
        </w:rPr>
        <w:t xml:space="preserve"> eines gewissen Handlungsspielraums für die Gerichte in Streitfällen. </w:t>
      </w:r>
      <w:r w:rsidR="00151D41" w:rsidRPr="00BA3542">
        <w:rPr>
          <w:sz w:val="24"/>
          <w:szCs w:val="24"/>
          <w:lang w:val="de-DE"/>
        </w:rPr>
        <w:t>Martine Hansen will darüber hinaus die</w:t>
      </w:r>
      <w:r w:rsidR="00A21F62" w:rsidRPr="00BA3542">
        <w:rPr>
          <w:sz w:val="24"/>
          <w:szCs w:val="24"/>
          <w:lang w:val="de-DE"/>
        </w:rPr>
        <w:t xml:space="preserve"> </w:t>
      </w:r>
      <w:r w:rsidR="00151D41" w:rsidRPr="00BA3542">
        <w:rPr>
          <w:sz w:val="24"/>
          <w:szCs w:val="24"/>
          <w:lang w:val="de-DE"/>
        </w:rPr>
        <w:t>i</w:t>
      </w:r>
      <w:r w:rsidR="00F9272D" w:rsidRPr="00BA3542">
        <w:rPr>
          <w:sz w:val="24"/>
          <w:szCs w:val="24"/>
          <w:lang w:val="de-DE"/>
        </w:rPr>
        <w:t>m Gesetz vorgesehen Strafmaße</w:t>
      </w:r>
      <w:r w:rsidR="00151D41" w:rsidRPr="00BA3542">
        <w:rPr>
          <w:sz w:val="24"/>
          <w:szCs w:val="24"/>
          <w:lang w:val="de-DE"/>
        </w:rPr>
        <w:t xml:space="preserve"> im Falle einer Verurteilung angepasst wissen, im Sinne der Wahrung einer gewissen „</w:t>
      </w:r>
      <w:r w:rsidR="00F9272D" w:rsidRPr="00BA3542">
        <w:rPr>
          <w:sz w:val="24"/>
          <w:szCs w:val="24"/>
          <w:lang w:val="de-DE"/>
        </w:rPr>
        <w:t>Verhältnismäßigkeit von Verstoß und Sanktion</w:t>
      </w:r>
      <w:r w:rsidR="00151D41" w:rsidRPr="00BA3542">
        <w:rPr>
          <w:sz w:val="24"/>
          <w:szCs w:val="24"/>
          <w:lang w:val="de-DE"/>
        </w:rPr>
        <w:t xml:space="preserve">“. </w:t>
      </w:r>
      <w:r w:rsidR="00151D41" w:rsidRPr="00BA3542">
        <w:rPr>
          <w:i/>
          <w:iCs/>
          <w:sz w:val="24"/>
          <w:szCs w:val="24"/>
          <w:lang w:val="de-DE"/>
        </w:rPr>
        <w:t>(cf. Amendement 17)</w:t>
      </w:r>
    </w:p>
    <w:p w14:paraId="2C22A800" w14:textId="2434C555" w:rsidR="00F9272D" w:rsidRDefault="00F9272D" w:rsidP="00A21F62">
      <w:pPr>
        <w:spacing w:line="240" w:lineRule="auto"/>
        <w:jc w:val="both"/>
        <w:rPr>
          <w:sz w:val="24"/>
          <w:szCs w:val="24"/>
          <w:lang w:val="de-DE"/>
        </w:rPr>
      </w:pPr>
    </w:p>
    <w:p w14:paraId="09DA9750" w14:textId="2932D2B9" w:rsidR="004E0A16" w:rsidRPr="00BA3542" w:rsidRDefault="00BA3542" w:rsidP="00BA3542">
      <w:pPr>
        <w:spacing w:line="240" w:lineRule="auto"/>
        <w:ind w:left="2124"/>
        <w:jc w:val="both"/>
        <w:rPr>
          <w:rFonts w:asciiTheme="minorHAnsi" w:hAnsiTheme="minorHAnsi" w:cstheme="minorHAnsi"/>
          <w:sz w:val="24"/>
          <w:szCs w:val="24"/>
          <w:lang w:val="de-DE"/>
        </w:rPr>
      </w:pPr>
      <w:r>
        <w:rPr>
          <w:rFonts w:asciiTheme="minorHAnsi" w:hAnsiTheme="minorHAnsi" w:cstheme="minorHAnsi"/>
          <w:i/>
          <w:iCs/>
          <w:sz w:val="23"/>
          <w:szCs w:val="23"/>
          <w:lang w:val="de-DE"/>
        </w:rPr>
        <w:t xml:space="preserve">   </w:t>
      </w:r>
      <w:r w:rsidRPr="00BA3542">
        <w:rPr>
          <w:rFonts w:asciiTheme="minorHAnsi" w:hAnsiTheme="minorHAnsi" w:cstheme="minorHAnsi"/>
          <w:i/>
          <w:iCs/>
          <w:sz w:val="24"/>
          <w:szCs w:val="24"/>
          <w:lang w:val="de-DE"/>
        </w:rPr>
        <w:t>(Mitgeteilt von der CSV-Fraktion am Donnerstag, dem 13. Januar 2022)</w:t>
      </w:r>
    </w:p>
    <w:p w14:paraId="3FEB763A" w14:textId="47237127" w:rsidR="008D4143" w:rsidRPr="00BA3542" w:rsidRDefault="008D4143" w:rsidP="00A21F62">
      <w:pPr>
        <w:spacing w:after="0" w:line="240" w:lineRule="auto"/>
        <w:rPr>
          <w:rFonts w:asciiTheme="minorHAnsi" w:hAnsiTheme="minorHAnsi" w:cstheme="minorHAnsi"/>
          <w:sz w:val="24"/>
          <w:szCs w:val="24"/>
          <w:lang w:val="de-DE"/>
        </w:rPr>
      </w:pPr>
    </w:p>
    <w:p w14:paraId="35B8B617" w14:textId="77777777" w:rsidR="008D4143" w:rsidRPr="00BA3542" w:rsidRDefault="008D4143" w:rsidP="00A21F62">
      <w:pPr>
        <w:spacing w:after="0" w:line="240" w:lineRule="auto"/>
        <w:rPr>
          <w:rFonts w:asciiTheme="minorHAnsi" w:hAnsiTheme="minorHAnsi" w:cstheme="minorHAnsi"/>
          <w:sz w:val="24"/>
          <w:szCs w:val="24"/>
          <w:lang w:val="de-DE"/>
        </w:rPr>
      </w:pPr>
    </w:p>
    <w:sectPr w:rsidR="008D4143" w:rsidRPr="00BA3542" w:rsidSect="002D24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5BB1" w14:textId="77777777" w:rsidR="006775F8" w:rsidRDefault="006775F8">
      <w:pPr>
        <w:spacing w:after="0" w:line="240" w:lineRule="auto"/>
      </w:pPr>
      <w:r>
        <w:separator/>
      </w:r>
    </w:p>
  </w:endnote>
  <w:endnote w:type="continuationSeparator" w:id="0">
    <w:p w14:paraId="66252663" w14:textId="77777777" w:rsidR="006775F8" w:rsidRDefault="0067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4D0" w14:textId="77777777" w:rsidR="000D4BC7" w:rsidRPr="0067388B" w:rsidRDefault="006775F8" w:rsidP="00673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D581" w14:textId="77777777" w:rsidR="006775F8" w:rsidRDefault="006775F8">
      <w:pPr>
        <w:spacing w:after="0" w:line="240" w:lineRule="auto"/>
      </w:pPr>
      <w:r>
        <w:separator/>
      </w:r>
    </w:p>
  </w:footnote>
  <w:footnote w:type="continuationSeparator" w:id="0">
    <w:p w14:paraId="5C767BEC" w14:textId="77777777" w:rsidR="006775F8" w:rsidRDefault="0067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2FD3"/>
    <w:multiLevelType w:val="hybridMultilevel"/>
    <w:tmpl w:val="EABE015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9C60D7"/>
    <w:multiLevelType w:val="hybridMultilevel"/>
    <w:tmpl w:val="B5F62238"/>
    <w:lvl w:ilvl="0" w:tplc="A030D0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9665C2"/>
    <w:multiLevelType w:val="hybridMultilevel"/>
    <w:tmpl w:val="D7E29EB4"/>
    <w:lvl w:ilvl="0" w:tplc="63EA614A">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552498"/>
    <w:multiLevelType w:val="hybridMultilevel"/>
    <w:tmpl w:val="0978B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793BC1"/>
    <w:multiLevelType w:val="multilevel"/>
    <w:tmpl w:val="2E86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133ED"/>
    <w:multiLevelType w:val="hybridMultilevel"/>
    <w:tmpl w:val="0DD878CC"/>
    <w:lvl w:ilvl="0" w:tplc="CCF09A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21"/>
    <w:rsid w:val="000063CC"/>
    <w:rsid w:val="00033A6A"/>
    <w:rsid w:val="00047B58"/>
    <w:rsid w:val="000706C7"/>
    <w:rsid w:val="00077F15"/>
    <w:rsid w:val="000C0435"/>
    <w:rsid w:val="000F07A4"/>
    <w:rsid w:val="001371D5"/>
    <w:rsid w:val="00151D41"/>
    <w:rsid w:val="0016041C"/>
    <w:rsid w:val="00175B56"/>
    <w:rsid w:val="001E2CBD"/>
    <w:rsid w:val="001E5121"/>
    <w:rsid w:val="0023737C"/>
    <w:rsid w:val="002F157D"/>
    <w:rsid w:val="00334921"/>
    <w:rsid w:val="00365631"/>
    <w:rsid w:val="003726CF"/>
    <w:rsid w:val="00383BE1"/>
    <w:rsid w:val="0039792A"/>
    <w:rsid w:val="003F70E9"/>
    <w:rsid w:val="004322E7"/>
    <w:rsid w:val="0047662E"/>
    <w:rsid w:val="00480939"/>
    <w:rsid w:val="004D2577"/>
    <w:rsid w:val="004E0A16"/>
    <w:rsid w:val="0055379F"/>
    <w:rsid w:val="005D7182"/>
    <w:rsid w:val="00603BE7"/>
    <w:rsid w:val="00622CE1"/>
    <w:rsid w:val="00624047"/>
    <w:rsid w:val="006576C7"/>
    <w:rsid w:val="006775F8"/>
    <w:rsid w:val="00684F54"/>
    <w:rsid w:val="006A01BA"/>
    <w:rsid w:val="006A73A1"/>
    <w:rsid w:val="006F1945"/>
    <w:rsid w:val="007739A0"/>
    <w:rsid w:val="007B0D1B"/>
    <w:rsid w:val="007C22D2"/>
    <w:rsid w:val="007D26EC"/>
    <w:rsid w:val="007D72E6"/>
    <w:rsid w:val="007F5DC6"/>
    <w:rsid w:val="008046C7"/>
    <w:rsid w:val="00820393"/>
    <w:rsid w:val="00844B7D"/>
    <w:rsid w:val="0089378C"/>
    <w:rsid w:val="008B031B"/>
    <w:rsid w:val="008B567E"/>
    <w:rsid w:val="008D4143"/>
    <w:rsid w:val="00915325"/>
    <w:rsid w:val="00955B11"/>
    <w:rsid w:val="009C2642"/>
    <w:rsid w:val="009E0EBB"/>
    <w:rsid w:val="00A1230C"/>
    <w:rsid w:val="00A21F62"/>
    <w:rsid w:val="00A2501C"/>
    <w:rsid w:val="00AA23A7"/>
    <w:rsid w:val="00AC6E48"/>
    <w:rsid w:val="00AC7849"/>
    <w:rsid w:val="00AD031C"/>
    <w:rsid w:val="00AD0AB2"/>
    <w:rsid w:val="00B326DF"/>
    <w:rsid w:val="00B72ACC"/>
    <w:rsid w:val="00B83BA5"/>
    <w:rsid w:val="00BA3542"/>
    <w:rsid w:val="00BB13B5"/>
    <w:rsid w:val="00BD2740"/>
    <w:rsid w:val="00C16843"/>
    <w:rsid w:val="00C470E9"/>
    <w:rsid w:val="00C61AC3"/>
    <w:rsid w:val="00CB723B"/>
    <w:rsid w:val="00CF7D8C"/>
    <w:rsid w:val="00D173A7"/>
    <w:rsid w:val="00D31795"/>
    <w:rsid w:val="00D51A7A"/>
    <w:rsid w:val="00D93A47"/>
    <w:rsid w:val="00DD3972"/>
    <w:rsid w:val="00E01E62"/>
    <w:rsid w:val="00ED1540"/>
    <w:rsid w:val="00EF3161"/>
    <w:rsid w:val="00F11660"/>
    <w:rsid w:val="00F1389D"/>
    <w:rsid w:val="00F45BD4"/>
    <w:rsid w:val="00F9272D"/>
    <w:rsid w:val="00FC3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6DA"/>
  <w15:chartTrackingRefBased/>
  <w15:docId w15:val="{71362D07-D51F-4CC6-8B3D-B80B33C9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21"/>
    <w:pPr>
      <w:spacing w:after="200" w:line="276" w:lineRule="auto"/>
    </w:pPr>
    <w:rPr>
      <w:rFonts w:ascii="Calibri" w:eastAsia="Calibri" w:hAnsi="Calibri" w:cs="Times New Roman"/>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349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34921"/>
    <w:rPr>
      <w:rFonts w:ascii="Calibri" w:eastAsia="Calibri" w:hAnsi="Calibri" w:cs="Times New Roman"/>
      <w:lang w:val="fr-LU"/>
    </w:rPr>
  </w:style>
  <w:style w:type="paragraph" w:styleId="Paragraphedeliste">
    <w:name w:val="List Paragraph"/>
    <w:basedOn w:val="Normal"/>
    <w:uiPriority w:val="34"/>
    <w:qFormat/>
    <w:rsid w:val="00D31795"/>
    <w:pPr>
      <w:ind w:left="720"/>
      <w:contextualSpacing/>
    </w:pPr>
  </w:style>
  <w:style w:type="paragraph" w:styleId="NormalWeb">
    <w:name w:val="Normal (Web)"/>
    <w:basedOn w:val="Normal"/>
    <w:uiPriority w:val="99"/>
    <w:semiHidden/>
    <w:unhideWhenUsed/>
    <w:rsid w:val="007739A0"/>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Marquedecommentaire">
    <w:name w:val="annotation reference"/>
    <w:basedOn w:val="Policepardfaut"/>
    <w:uiPriority w:val="99"/>
    <w:semiHidden/>
    <w:unhideWhenUsed/>
    <w:rsid w:val="003726CF"/>
    <w:rPr>
      <w:sz w:val="16"/>
      <w:szCs w:val="16"/>
    </w:rPr>
  </w:style>
  <w:style w:type="paragraph" w:styleId="Commentaire">
    <w:name w:val="annotation text"/>
    <w:basedOn w:val="Normal"/>
    <w:link w:val="CommentaireCar"/>
    <w:uiPriority w:val="99"/>
    <w:semiHidden/>
    <w:unhideWhenUsed/>
    <w:rsid w:val="003726CF"/>
    <w:pPr>
      <w:spacing w:line="240" w:lineRule="auto"/>
    </w:pPr>
    <w:rPr>
      <w:sz w:val="20"/>
      <w:szCs w:val="20"/>
    </w:rPr>
  </w:style>
  <w:style w:type="character" w:customStyle="1" w:styleId="CommentaireCar">
    <w:name w:val="Commentaire Car"/>
    <w:basedOn w:val="Policepardfaut"/>
    <w:link w:val="Commentaire"/>
    <w:uiPriority w:val="99"/>
    <w:semiHidden/>
    <w:rsid w:val="003726CF"/>
    <w:rPr>
      <w:rFonts w:ascii="Calibri" w:eastAsia="Calibri" w:hAnsi="Calibri" w:cs="Times New Roman"/>
      <w:sz w:val="20"/>
      <w:szCs w:val="20"/>
      <w:lang w:val="fr-LU"/>
    </w:rPr>
  </w:style>
  <w:style w:type="paragraph" w:styleId="Objetducommentaire">
    <w:name w:val="annotation subject"/>
    <w:basedOn w:val="Commentaire"/>
    <w:next w:val="Commentaire"/>
    <w:link w:val="ObjetducommentaireCar"/>
    <w:uiPriority w:val="99"/>
    <w:semiHidden/>
    <w:unhideWhenUsed/>
    <w:rsid w:val="003726CF"/>
    <w:rPr>
      <w:b/>
      <w:bCs/>
    </w:rPr>
  </w:style>
  <w:style w:type="character" w:customStyle="1" w:styleId="ObjetducommentaireCar">
    <w:name w:val="Objet du commentaire Car"/>
    <w:basedOn w:val="CommentaireCar"/>
    <w:link w:val="Objetducommentaire"/>
    <w:uiPriority w:val="99"/>
    <w:semiHidden/>
    <w:rsid w:val="003726CF"/>
    <w:rPr>
      <w:rFonts w:ascii="Calibri" w:eastAsia="Calibri" w:hAnsi="Calibri" w:cs="Times New Roman"/>
      <w:b/>
      <w:bCs/>
      <w:sz w:val="20"/>
      <w:szCs w:val="20"/>
      <w:lang w:val="fr-LU"/>
    </w:rPr>
  </w:style>
  <w:style w:type="paragraph" w:styleId="Textedebulles">
    <w:name w:val="Balloon Text"/>
    <w:basedOn w:val="Normal"/>
    <w:link w:val="TextedebullesCar"/>
    <w:uiPriority w:val="99"/>
    <w:semiHidden/>
    <w:unhideWhenUsed/>
    <w:rsid w:val="003726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6CF"/>
    <w:rPr>
      <w:rFonts w:ascii="Segoe UI" w:eastAsia="Calibri" w:hAnsi="Segoe UI" w:cs="Segoe UI"/>
      <w:sz w:val="18"/>
      <w:szCs w:val="18"/>
      <w:lang w:val="fr-LU"/>
    </w:rPr>
  </w:style>
  <w:style w:type="paragraph" w:styleId="Rvision">
    <w:name w:val="Revision"/>
    <w:hidden/>
    <w:uiPriority w:val="99"/>
    <w:semiHidden/>
    <w:rsid w:val="006A73A1"/>
    <w:pPr>
      <w:spacing w:after="0" w:line="240" w:lineRule="auto"/>
    </w:pPr>
    <w:rPr>
      <w:rFonts w:ascii="Calibri" w:eastAsia="Calibri" w:hAnsi="Calibri" w:cs="Times New Roman"/>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AF61-76FF-4F9A-B31F-6A11A898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790</Words>
  <Characters>4347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Hengel</dc:creator>
  <cp:keywords/>
  <dc:description/>
  <cp:lastModifiedBy>cfeyereisen</cp:lastModifiedBy>
  <cp:revision>24</cp:revision>
  <cp:lastPrinted>2020-10-06T13:40:00Z</cp:lastPrinted>
  <dcterms:created xsi:type="dcterms:W3CDTF">2022-01-13T06:53:00Z</dcterms:created>
  <dcterms:modified xsi:type="dcterms:W3CDTF">2022-01-13T09:03:00Z</dcterms:modified>
</cp:coreProperties>
</file>