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3D03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F5597"/>
          <w:sz w:val="30"/>
          <w:szCs w:val="30"/>
          <w:bdr w:val="none" w:sz="0" w:space="0" w:color="auto" w:frame="1"/>
          <w:lang w:val="fr-LU"/>
        </w:rPr>
        <w:t>Communiqué du parquet de Luxembourg en relation avec un homicide à Bonnevoie</w:t>
      </w:r>
    </w:p>
    <w:p w14:paraId="12357854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42424"/>
          <w:sz w:val="22"/>
          <w:szCs w:val="22"/>
          <w:bdr w:val="none" w:sz="0" w:space="0" w:color="auto" w:frame="1"/>
          <w:lang w:val="fr-LU"/>
        </w:rPr>
        <w:t>(15.05.2023)</w:t>
      </w:r>
    </w:p>
    <w:p w14:paraId="2855F8FF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fr-LU"/>
        </w:rPr>
        <w:t> </w:t>
      </w:r>
    </w:p>
    <w:p w14:paraId="053E173F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42424"/>
          <w:bdr w:val="none" w:sz="0" w:space="0" w:color="auto" w:frame="1"/>
          <w:lang w:val="fr-FR"/>
        </w:rPr>
        <w:t>Aux premières heures du 13 mai 2023, la police a été informée d'un possible homicide qui aurait eu lieu la veille à Luxembourg.</w:t>
      </w:r>
    </w:p>
    <w:p w14:paraId="3A0E7FBD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Calibri" w:hAnsi="Calibri" w:cs="Calibri"/>
          <w:color w:val="242424"/>
          <w:bdr w:val="none" w:sz="0" w:space="0" w:color="auto" w:frame="1"/>
          <w:lang w:val="fr-FR"/>
        </w:rPr>
        <w:t> </w:t>
      </w:r>
    </w:p>
    <w:p w14:paraId="594743CF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42424"/>
          <w:bdr w:val="none" w:sz="0" w:space="0" w:color="auto" w:frame="1"/>
          <w:lang w:val="fr-FR"/>
        </w:rPr>
        <w:t>Après des vérifications à l'adresse de la victime présumée à Luxembourg-Bonnevoie, son corps a effectivement été retrouvé. Il s’agit d’une femme âgée de 63 ans.</w:t>
      </w:r>
    </w:p>
    <w:p w14:paraId="1E014759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Calibri" w:hAnsi="Calibri" w:cs="Calibri"/>
          <w:color w:val="242424"/>
          <w:bdr w:val="none" w:sz="0" w:space="0" w:color="auto" w:frame="1"/>
          <w:lang w:val="fr-FR"/>
        </w:rPr>
        <w:t> </w:t>
      </w:r>
    </w:p>
    <w:p w14:paraId="321AF16E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42424"/>
          <w:bdr w:val="none" w:sz="0" w:space="0" w:color="auto" w:frame="1"/>
          <w:lang w:val="fr-FR"/>
        </w:rPr>
        <w:t>Une personne suspectée d'avoir commis le crime a pu être identifiée peu après par la police. L'homme de 34 ans a été arrêté sur ordre du parquet de Luxembourg et présenté au juge d'instruction le dimanche 14 mai 2023. Ce dernier a inculpé le suspect d'assassinat, respectivement de meurtre et a émis un mandat de dépôt après l'interrogatoire.</w:t>
      </w:r>
    </w:p>
    <w:p w14:paraId="4EACE978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Calibri" w:hAnsi="Calibri" w:cs="Calibri"/>
          <w:color w:val="242424"/>
          <w:bdr w:val="none" w:sz="0" w:space="0" w:color="auto" w:frame="1"/>
          <w:lang w:val="fr-FR"/>
        </w:rPr>
        <w:t> </w:t>
      </w:r>
    </w:p>
    <w:p w14:paraId="5A8578A2" w14:textId="77777777" w:rsidR="00EE1A1C" w:rsidRPr="00EE1A1C" w:rsidRDefault="00EE1A1C" w:rsidP="00EE1A1C">
      <w:pPr>
        <w:pStyle w:val="xmsonormal"/>
        <w:shd w:val="clear" w:color="auto" w:fill="FFFFFF"/>
        <w:spacing w:before="0" w:beforeAutospacing="0" w:after="0" w:afterAutospacing="0"/>
        <w:rPr>
          <w:rFonts w:ascii="RTL United Text" w:hAnsi="RTL United Text" w:cs="Calibri"/>
          <w:color w:val="242424"/>
          <w:sz w:val="22"/>
          <w:szCs w:val="22"/>
          <w:lang w:val="fr-CH"/>
        </w:rPr>
      </w:pPr>
      <w:r w:rsidRPr="00EE1A1C">
        <w:rPr>
          <w:rFonts w:ascii="RTL United Text" w:hAnsi="RTL United Text" w:cs="Calibri"/>
          <w:color w:val="242424"/>
          <w:bdr w:val="none" w:sz="0" w:space="0" w:color="auto" w:frame="1"/>
          <w:lang w:val="fr-FR"/>
        </w:rPr>
        <w:t>Afin d'élucider les circonstances exactes du crime, la police judiciaire - section homicide - a été chargée de la suite de l'enquête.</w:t>
      </w:r>
    </w:p>
    <w:p w14:paraId="195925C2" w14:textId="77777777" w:rsidR="002A739F" w:rsidRPr="00EE1A1C" w:rsidRDefault="002A739F">
      <w:pPr>
        <w:rPr>
          <w:lang w:val="fr-CH"/>
        </w:rPr>
      </w:pPr>
    </w:p>
    <w:sectPr w:rsidR="002A739F" w:rsidRPr="00EE1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TL United Text">
    <w:panose1 w:val="020B0504020203020204"/>
    <w:charset w:val="00"/>
    <w:family w:val="swiss"/>
    <w:pitch w:val="variable"/>
    <w:sig w:usb0="A0000067" w:usb1="0000C07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1C"/>
    <w:rsid w:val="002A739F"/>
    <w:rsid w:val="006A610B"/>
    <w:rsid w:val="00AC5A9A"/>
    <w:rsid w:val="00E2724A"/>
    <w:rsid w:val="00E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A54D"/>
  <w15:chartTrackingRefBased/>
  <w15:docId w15:val="{39A2A884-6CA4-4DDB-B988-F0B19829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TL United Text" w:eastAsiaTheme="minorHAnsi" w:hAnsi="RTL United Text" w:cs="Times New Roman"/>
        <w:bCs/>
        <w:kern w:val="36"/>
        <w:sz w:val="22"/>
        <w:szCs w:val="4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E1A1C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CAMES</dc:creator>
  <cp:keywords/>
  <dc:description/>
  <cp:lastModifiedBy>Sarah CAMES</cp:lastModifiedBy>
  <cp:revision>1</cp:revision>
  <dcterms:created xsi:type="dcterms:W3CDTF">2023-05-15T10:27:00Z</dcterms:created>
  <dcterms:modified xsi:type="dcterms:W3CDTF">2023-05-15T10:29:00Z</dcterms:modified>
</cp:coreProperties>
</file>